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1C" w:rsidRDefault="00E73357">
      <w:pPr>
        <w:spacing w:after="0" w:line="259" w:lineRule="auto"/>
        <w:ind w:left="-1440" w:right="695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-41275</wp:posOffset>
            </wp:positionH>
            <wp:positionV relativeFrom="page">
              <wp:posOffset>419100</wp:posOffset>
            </wp:positionV>
            <wp:extent cx="4130040" cy="4362450"/>
            <wp:effectExtent l="0" t="0" r="3810" b="0"/>
            <wp:wrapTopAndBottom/>
            <wp:docPr id="93150" name="Picture 9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0" name="Picture 93150"/>
                    <pic:cNvPicPr/>
                  </pic:nvPicPr>
                  <pic:blipFill rotWithShape="1">
                    <a:blip r:embed="rId8"/>
                    <a:srcRect b="27821"/>
                    <a:stretch/>
                  </pic:blipFill>
                  <pic:spPr bwMode="auto">
                    <a:xfrm>
                      <a:off x="0" y="0"/>
                      <a:ext cx="413004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5B6" w:rsidRDefault="005225B6"/>
    <w:p w:rsidR="005225B6" w:rsidRDefault="005225B6" w:rsidP="005225B6">
      <w:pPr>
        <w:tabs>
          <w:tab w:val="left" w:pos="1530"/>
        </w:tabs>
      </w:pPr>
      <w:r>
        <w:tab/>
        <w:t>«Радуга счастья: НАЙДИ ПРИЗВАНИЕ!»</w:t>
      </w:r>
    </w:p>
    <w:p w:rsidR="001A261C" w:rsidRPr="005225B6" w:rsidRDefault="005225B6" w:rsidP="005225B6">
      <w:pPr>
        <w:tabs>
          <w:tab w:val="left" w:pos="1530"/>
        </w:tabs>
        <w:sectPr w:rsidR="001A261C" w:rsidRPr="005225B6">
          <w:footerReference w:type="even" r:id="rId9"/>
          <w:footerReference w:type="default" r:id="rId10"/>
          <w:footerReference w:type="first" r:id="rId11"/>
          <w:pgSz w:w="8391" w:h="11906"/>
          <w:pgMar w:top="1440" w:right="1440" w:bottom="1440" w:left="1440" w:header="720" w:footer="720" w:gutter="0"/>
          <w:cols w:space="720"/>
        </w:sectPr>
      </w:pPr>
      <w:r>
        <w:tab/>
      </w:r>
    </w:p>
    <w:p w:rsidR="001A261C" w:rsidRDefault="00E73357">
      <w:pPr>
        <w:spacing w:after="57" w:line="246" w:lineRule="auto"/>
        <w:ind w:left="1314" w:hanging="1072"/>
        <w:jc w:val="left"/>
      </w:pPr>
      <w:r>
        <w:rPr>
          <w:rFonts w:ascii="Trebuchet MS" w:eastAsia="Trebuchet MS" w:hAnsi="Trebuchet MS" w:cs="Trebuchet MS"/>
          <w:sz w:val="20"/>
        </w:rPr>
        <w:lastRenderedPageBreak/>
        <w:t>ОБЩЕРОССИЙСКОЕ ОБЩЕСТВЕННО-ГОСУДАРСТВЕННОЕ ДВИЖЕНИЕ  ДЕТЕЙ И МОЛОДЕЖИ «ДВИЖЕНИЕ ПЕРВЫХ»</w:t>
      </w:r>
    </w:p>
    <w:p w:rsidR="001A261C" w:rsidRDefault="00E73357" w:rsidP="003B19DC">
      <w:pPr>
        <w:spacing w:after="44" w:line="259" w:lineRule="auto"/>
        <w:ind w:left="10" w:hanging="10"/>
        <w:jc w:val="center"/>
      </w:pPr>
      <w:r>
        <w:rPr>
          <w:rFonts w:ascii="Trebuchet MS" w:eastAsia="Trebuchet MS" w:hAnsi="Trebuchet MS" w:cs="Trebuchet MS"/>
          <w:sz w:val="20"/>
        </w:rPr>
        <w:t>Министерство просвещения Российской Федерации</w:t>
      </w:r>
    </w:p>
    <w:p w:rsidR="001A261C" w:rsidRDefault="003B19DC" w:rsidP="003B19DC">
      <w:pPr>
        <w:spacing w:after="971" w:line="246" w:lineRule="auto"/>
        <w:ind w:left="894" w:firstLine="449"/>
        <w:jc w:val="center"/>
      </w:pPr>
      <w:r>
        <w:rPr>
          <w:rFonts w:ascii="Trebuchet MS" w:eastAsia="Trebuchet MS" w:hAnsi="Trebuchet MS" w:cs="Trebuchet MS"/>
          <w:sz w:val="20"/>
        </w:rPr>
        <w:t>Муниципальное бюджетное обще</w:t>
      </w:r>
      <w:r w:rsidR="00E73357">
        <w:rPr>
          <w:rFonts w:ascii="Trebuchet MS" w:eastAsia="Trebuchet MS" w:hAnsi="Trebuchet MS" w:cs="Trebuchet MS"/>
          <w:sz w:val="20"/>
        </w:rPr>
        <w:t xml:space="preserve">образовательное учреждение </w:t>
      </w:r>
      <w:r>
        <w:rPr>
          <w:rFonts w:ascii="Trebuchet MS" w:eastAsia="Trebuchet MS" w:hAnsi="Trebuchet MS" w:cs="Trebuchet MS"/>
          <w:sz w:val="20"/>
        </w:rPr>
        <w:t>Ермаковская средняя школа</w:t>
      </w:r>
    </w:p>
    <w:p w:rsidR="001A261C" w:rsidRDefault="00E73357">
      <w:pPr>
        <w:spacing w:after="0" w:line="253" w:lineRule="auto"/>
        <w:ind w:left="1081" w:right="352" w:hanging="10"/>
        <w:jc w:val="left"/>
      </w:pPr>
      <w:r>
        <w:rPr>
          <w:rFonts w:ascii="Trebuchet MS" w:eastAsia="Trebuchet MS" w:hAnsi="Trebuchet MS" w:cs="Trebuchet MS"/>
          <w:b/>
          <w:sz w:val="30"/>
        </w:rPr>
        <w:t xml:space="preserve">Программа профильной смены  для организаций отдыха детей  </w:t>
      </w:r>
    </w:p>
    <w:p w:rsidR="001A261C" w:rsidRDefault="00E73357">
      <w:pPr>
        <w:pStyle w:val="1"/>
        <w:spacing w:after="0" w:line="259" w:lineRule="auto"/>
        <w:ind w:left="0" w:firstLine="0"/>
      </w:pPr>
      <w:bookmarkStart w:id="0" w:name="_Toc96125"/>
      <w:r>
        <w:rPr>
          <w:sz w:val="30"/>
        </w:rPr>
        <w:t xml:space="preserve">и их оздоровления по направлению  </w:t>
      </w:r>
      <w:bookmarkEnd w:id="0"/>
    </w:p>
    <w:p w:rsidR="001A261C" w:rsidRDefault="00E73357">
      <w:pPr>
        <w:spacing w:after="0" w:line="253" w:lineRule="auto"/>
        <w:ind w:left="1018" w:hanging="56"/>
        <w:jc w:val="left"/>
      </w:pPr>
      <w:r>
        <w:rPr>
          <w:rFonts w:ascii="Trebuchet MS" w:eastAsia="Trebuchet MS" w:hAnsi="Trebuchet MS" w:cs="Trebuchet MS"/>
          <w:b/>
          <w:sz w:val="30"/>
        </w:rPr>
        <w:t xml:space="preserve">деятельности Движения Первых  ТРУД, ПРИЗВАНИЕ И СВОЕ ДЕЛО </w:t>
      </w:r>
    </w:p>
    <w:p w:rsidR="001A261C" w:rsidRDefault="00E73357">
      <w:pPr>
        <w:spacing w:after="119" w:line="253" w:lineRule="auto"/>
        <w:ind w:left="584" w:hanging="10"/>
        <w:jc w:val="left"/>
      </w:pPr>
      <w:r>
        <w:rPr>
          <w:rFonts w:ascii="Trebuchet MS" w:eastAsia="Trebuchet MS" w:hAnsi="Trebuchet MS" w:cs="Trebuchet MS"/>
          <w:b/>
          <w:sz w:val="30"/>
        </w:rPr>
        <w:t>«</w:t>
      </w:r>
      <w:r w:rsidR="005225B6">
        <w:rPr>
          <w:rFonts w:ascii="Trebuchet MS" w:eastAsia="Trebuchet MS" w:hAnsi="Trebuchet MS" w:cs="Trebuchet MS"/>
          <w:b/>
          <w:sz w:val="30"/>
        </w:rPr>
        <w:t>Радуга счастья</w:t>
      </w:r>
      <w:r>
        <w:rPr>
          <w:rFonts w:ascii="Trebuchet MS" w:eastAsia="Trebuchet MS" w:hAnsi="Trebuchet MS" w:cs="Trebuchet MS"/>
          <w:b/>
          <w:sz w:val="30"/>
        </w:rPr>
        <w:t xml:space="preserve">: НАЙДИ ПРИЗВАНИЕ!» </w:t>
      </w:r>
    </w:p>
    <w:p w:rsidR="001A261C" w:rsidRDefault="001A261C">
      <w:pPr>
        <w:spacing w:after="3930" w:line="259" w:lineRule="auto"/>
        <w:ind w:right="1" w:firstLine="0"/>
        <w:jc w:val="center"/>
      </w:pPr>
    </w:p>
    <w:p w:rsidR="001A261C" w:rsidRDefault="003B19DC">
      <w:pPr>
        <w:spacing w:line="259" w:lineRule="auto"/>
        <w:ind w:left="10" w:hanging="10"/>
        <w:jc w:val="center"/>
      </w:pPr>
      <w:r>
        <w:rPr>
          <w:rFonts w:ascii="Trebuchet MS" w:eastAsia="Trebuchet MS" w:hAnsi="Trebuchet MS" w:cs="Trebuchet MS"/>
          <w:sz w:val="20"/>
        </w:rPr>
        <w:t>Ермаково - 2024</w:t>
      </w:r>
    </w:p>
    <w:p w:rsidR="001A261C" w:rsidRDefault="001A261C">
      <w:pPr>
        <w:spacing w:after="2" w:line="254" w:lineRule="auto"/>
        <w:ind w:left="294" w:hanging="10"/>
      </w:pPr>
    </w:p>
    <w:p w:rsidR="009242E3" w:rsidRDefault="009242E3">
      <w:pPr>
        <w:spacing w:after="2" w:line="254" w:lineRule="auto"/>
        <w:ind w:left="294" w:hanging="10"/>
      </w:pPr>
    </w:p>
    <w:sdt>
      <w:sdtPr>
        <w:id w:val="-1151981322"/>
        <w:docPartObj>
          <w:docPartGallery w:val="Table of Contents"/>
        </w:docPartObj>
      </w:sdtPr>
      <w:sdtContent>
        <w:p w:rsidR="001A261C" w:rsidRDefault="00E73357">
          <w:pPr>
            <w:pStyle w:val="11"/>
            <w:tabs>
              <w:tab w:val="right" w:leader="dot" w:pos="669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125"/>
          <w:r>
            <w:t xml:space="preserve"> </w:t>
          </w:r>
        </w:p>
        <w:p w:rsidR="001A261C" w:rsidRDefault="000A6A03">
          <w:pPr>
            <w:pStyle w:val="11"/>
            <w:tabs>
              <w:tab w:val="right" w:leader="dot" w:pos="6690"/>
            </w:tabs>
          </w:pPr>
          <w:hyperlink w:anchor="_Toc96126">
            <w:r w:rsidR="00E73357">
              <w:t>Введение</w:t>
            </w:r>
            <w:r w:rsidR="00E73357">
              <w:tab/>
            </w:r>
          </w:hyperlink>
          <w:r w:rsidR="009242E3">
            <w:t>4</w:t>
          </w:r>
        </w:p>
        <w:p w:rsidR="001A261C" w:rsidRDefault="000A6A03">
          <w:pPr>
            <w:pStyle w:val="11"/>
            <w:tabs>
              <w:tab w:val="right" w:leader="dot" w:pos="6690"/>
            </w:tabs>
          </w:pPr>
          <w:hyperlink w:anchor="_Toc96127">
            <w:r w:rsidR="00E73357">
              <w:t xml:space="preserve">1. ЦЕННОСТНО-ЦЕЛЕВОЙ КОМПОНЕНТ ПРОФИЛЬНОЙ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_Toc96127 \h</w:instrText>
            </w:r>
            <w:r w:rsidR="00E73357">
              <w:fldChar w:fldCharType="end"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28">
            <w:r w:rsidR="00E73357">
              <w:t>СМЕНЫ</w:t>
            </w:r>
            <w:r w:rsidR="00E73357">
              <w:tab/>
            </w:r>
            <w:r w:rsidR="009242E3">
              <w:t>7</w:t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29">
            <w:r w:rsidR="00E73357">
              <w:t>1.1. Цель и задачи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0">
            <w:r w:rsidR="00E73357">
              <w:t>1.2. Участники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1">
            <w:r w:rsidR="00E73357">
              <w:t>1.3. Предполагаемые результаты смены</w:t>
            </w:r>
            <w:r w:rsidR="00E73357">
              <w:tab/>
            </w:r>
          </w:hyperlink>
        </w:p>
        <w:p w:rsidR="001A261C" w:rsidRDefault="000A6A03">
          <w:pPr>
            <w:pStyle w:val="11"/>
            <w:tabs>
              <w:tab w:val="right" w:leader="dot" w:pos="6690"/>
            </w:tabs>
          </w:pPr>
          <w:hyperlink w:anchor="_Toc96132">
            <w:r w:rsidR="00E73357">
              <w:t xml:space="preserve">2. СОДЕРЖАТЕЛЬНЫЙ КОМПОНЕНТ ПРОФИЛЬНОЙ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_Toc96132 \h</w:instrText>
            </w:r>
            <w:r w:rsidR="00E73357">
              <w:fldChar w:fldCharType="end"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3">
            <w:r w:rsidR="00E73357">
              <w:t>СМЕНЫ</w:t>
            </w:r>
            <w:r w:rsidR="00E73357">
              <w:tab/>
            </w:r>
          </w:hyperlink>
          <w:r w:rsidR="009242E3">
            <w:t>14</w:t>
          </w:r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4">
            <w:r w:rsidR="00E73357">
              <w:t>2.1. Описание концепта и ключевых идей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5">
            <w:r w:rsidR="00E73357">
              <w:t>2.2. Этапы реализации профильной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6">
            <w:r w:rsidR="00E73357">
              <w:t>2.3. Игровая модель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7">
            <w:r w:rsidR="00E73357">
              <w:t>2.4. Система самоуправления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8">
            <w:r w:rsidR="00E73357">
              <w:t>2.5. Система стимулирования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_Toc96138 \h</w:instrText>
            </w:r>
            <w:r w:rsidR="00E73357">
              <w:fldChar w:fldCharType="end"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39">
            <w:r w:rsidR="00E73357">
              <w:t xml:space="preserve">2.6. Система деятельности, обеспечивающая безопасность детей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_Toc96139 \h</w:instrText>
            </w:r>
            <w:r w:rsidR="00E73357">
              <w:fldChar w:fldCharType="end"/>
            </w:r>
          </w:hyperlink>
        </w:p>
        <w:p w:rsidR="001A261C" w:rsidRDefault="000A6A03">
          <w:pPr>
            <w:pStyle w:val="31"/>
            <w:tabs>
              <w:tab w:val="right" w:leader="dot" w:pos="6690"/>
            </w:tabs>
          </w:pPr>
          <w:hyperlink w:anchor="_Toc96140">
            <w:r w:rsidR="00E73357">
              <w:t>и профилактику девиантного поведения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41">
            <w:r w:rsidR="00E73357">
              <w:t>2.7. Диагностический компонент реализации  программы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42">
            <w:r w:rsidR="00E73357">
              <w:t>2.8. Условия реализации программы профильной смены</w:t>
            </w:r>
            <w:r w:rsidR="00E73357">
              <w:tab/>
            </w:r>
          </w:hyperlink>
        </w:p>
        <w:p w:rsidR="001A261C" w:rsidRDefault="000A6A03">
          <w:pPr>
            <w:pStyle w:val="11"/>
            <w:tabs>
              <w:tab w:val="right" w:leader="dot" w:pos="6690"/>
            </w:tabs>
          </w:pPr>
          <w:hyperlink w:anchor="_Toc96143">
            <w:r w:rsidR="00E73357">
              <w:t>3. ТЕХНОЛОГИЧЕСКИЙ КОМПОНЕНТ ПРОФИЛЬНОЙ СМЕНЫ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_Toc96143 \h</w:instrText>
            </w:r>
            <w:r w:rsidR="00E73357">
              <w:fldChar w:fldCharType="separate"/>
            </w:r>
            <w:r w:rsidR="00E73357">
              <w:t>3</w:t>
            </w:r>
            <w:r w:rsidR="00E73357">
              <w:fldChar w:fldCharType="end"/>
            </w:r>
          </w:hyperlink>
          <w:r w:rsidR="009242E3">
            <w:t>3</w:t>
          </w:r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44">
            <w:r w:rsidR="00E73357">
              <w:t>3.1. План-сетка профильной смены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45">
            <w:r w:rsidR="00E73357">
              <w:t>3.2. Примерный распорядок дня и ключевые дела</w:t>
            </w:r>
            <w:r w:rsidR="00E73357">
              <w:tab/>
            </w:r>
          </w:hyperlink>
        </w:p>
        <w:p w:rsidR="001A261C" w:rsidRDefault="000A6A03">
          <w:pPr>
            <w:pStyle w:val="21"/>
            <w:tabs>
              <w:tab w:val="right" w:leader="dot" w:pos="6690"/>
            </w:tabs>
          </w:pPr>
          <w:hyperlink w:anchor="_Toc96146">
            <w:r w:rsidR="00E73357">
              <w:t>3.3. Логика дня</w:t>
            </w:r>
            <w:r w:rsidR="00E73357">
              <w:tab/>
            </w:r>
          </w:hyperlink>
        </w:p>
        <w:p w:rsidR="001A261C" w:rsidRDefault="000A6A03">
          <w:pPr>
            <w:pStyle w:val="11"/>
            <w:tabs>
              <w:tab w:val="right" w:leader="dot" w:pos="6690"/>
            </w:tabs>
          </w:pPr>
          <w:hyperlink w:anchor="_Toc96147">
            <w:r w:rsidR="00E73357">
              <w:t>4. ЧЕК-ЛИСТ ДЛЯ ОРГАНИЗАТОРОВ СМЕНЫ</w:t>
            </w:r>
            <w:r w:rsidR="00E73357">
              <w:tab/>
            </w:r>
          </w:hyperlink>
          <w:r w:rsidR="009242E3">
            <w:t>40</w:t>
          </w:r>
        </w:p>
        <w:p w:rsidR="001A261C" w:rsidRDefault="000A6A03" w:rsidP="009242E3">
          <w:pPr>
            <w:pStyle w:val="11"/>
            <w:tabs>
              <w:tab w:val="right" w:leader="dot" w:pos="6690"/>
            </w:tabs>
          </w:pPr>
          <w:hyperlink w:anchor="_Toc96148">
            <w:r w:rsidR="00E73357">
              <w:t>Рекомендуемая литература</w:t>
            </w:r>
            <w:r w:rsidR="00E73357">
              <w:tab/>
            </w:r>
          </w:hyperlink>
          <w:r w:rsidR="00E73357">
            <w:fldChar w:fldCharType="end"/>
          </w:r>
          <w:r w:rsidR="009242E3">
            <w:t>41</w:t>
          </w:r>
        </w:p>
      </w:sdtContent>
    </w:sdt>
    <w:p w:rsidR="001A261C" w:rsidRDefault="001A261C">
      <w:pPr>
        <w:sectPr w:rsidR="001A261C">
          <w:footerReference w:type="even" r:id="rId12"/>
          <w:footerReference w:type="default" r:id="rId13"/>
          <w:footerReference w:type="first" r:id="rId14"/>
          <w:pgSz w:w="8391" w:h="11906"/>
          <w:pgMar w:top="850" w:right="850" w:bottom="997" w:left="850" w:header="720" w:footer="720" w:gutter="0"/>
          <w:pgNumType w:start="1"/>
          <w:cols w:space="720"/>
          <w:titlePg/>
        </w:sectPr>
      </w:pPr>
    </w:p>
    <w:p w:rsidR="001A261C" w:rsidRDefault="00E73357">
      <w:pPr>
        <w:pStyle w:val="1"/>
        <w:spacing w:after="153" w:line="248" w:lineRule="auto"/>
        <w:ind w:left="58" w:right="46"/>
      </w:pPr>
      <w:bookmarkStart w:id="1" w:name="_Toc96126"/>
      <w:r>
        <w:rPr>
          <w:sz w:val="26"/>
        </w:rPr>
        <w:lastRenderedPageBreak/>
        <w:t>Введение</w:t>
      </w:r>
      <w:bookmarkEnd w:id="1"/>
    </w:p>
    <w:p w:rsidR="00E73357" w:rsidRDefault="00E73357" w:rsidP="00E73357">
      <w:pPr>
        <w:ind w:left="-12" w:right="5"/>
      </w:pPr>
      <w:r>
        <w:t xml:space="preserve">Для современного общества актуальна потребность в социально активной позиции детей и молодежи. Для собственной успешности в социуме подростку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</w:t>
      </w:r>
      <w:r w:rsidR="005225B6">
        <w:t>Данное знание,  позитивное</w:t>
      </w:r>
      <w:r>
        <w:t xml:space="preserve"> отношени</w:t>
      </w:r>
      <w:r w:rsidR="005225B6">
        <w:t>е</w:t>
      </w:r>
      <w:r>
        <w:t xml:space="preserve"> к жизни, </w:t>
      </w:r>
      <w:r w:rsidR="005225B6">
        <w:t>развитие</w:t>
      </w:r>
      <w:r>
        <w:t xml:space="preserve"> навыков решения проблем </w:t>
      </w:r>
      <w:r w:rsidR="005225B6">
        <w:t>на примере близкого человека (родителей, старших сестер и братьев, бабушек и дедушек), опыта взрослых</w:t>
      </w:r>
      <w:r>
        <w:t>.</w:t>
      </w:r>
      <w:r w:rsidRPr="00E73357">
        <w:t xml:space="preserve"> </w:t>
      </w:r>
    </w:p>
    <w:p w:rsidR="005225B6" w:rsidRDefault="005225B6" w:rsidP="00B502B5">
      <w:pPr>
        <w:ind w:left="-12" w:right="5"/>
      </w:pPr>
      <w:r>
        <w:t>В 2024 год объявлен в России Годом Семьи.</w:t>
      </w:r>
      <w:r w:rsidR="00E73357">
        <w:t xml:space="preserve"> Особую значимость в настоящее время имеет деятельность, связанная с формированием у обучающихся </w:t>
      </w:r>
      <w:r>
        <w:t xml:space="preserve">осознанием у обучающихся семейных ценностей, преемственность опыта взрослых, воспитание уважения к старшему поколению. </w:t>
      </w:r>
    </w:p>
    <w:p w:rsidR="00E73357" w:rsidRPr="00B502B5" w:rsidRDefault="005225B6" w:rsidP="00B502B5">
      <w:pPr>
        <w:ind w:left="-12" w:right="5"/>
        <w:rPr>
          <w:rFonts w:ascii="Arial" w:hAnsi="Arial" w:cs="Arial"/>
          <w:color w:val="3C4148"/>
          <w:sz w:val="20"/>
          <w:szCs w:val="20"/>
          <w:shd w:val="clear" w:color="auto" w:fill="FFFFFF"/>
        </w:rPr>
      </w:pPr>
      <w:r>
        <w:t xml:space="preserve">Одним из приоритетных направлений воспитания </w:t>
      </w:r>
      <w:r w:rsidR="00E73357">
        <w:t xml:space="preserve"> </w:t>
      </w:r>
      <w:r w:rsidR="001B0ADD">
        <w:t xml:space="preserve">является способность </w:t>
      </w:r>
      <w:r w:rsidR="00E73357">
        <w:t>к осознанному выбору профессии, ценностного отношения к труду, способности к определению своей индивидуальной профессиональной траектории</w:t>
      </w:r>
      <w:r w:rsidR="001B0ADD">
        <w:t xml:space="preserve"> у детей</w:t>
      </w:r>
      <w:r w:rsidR="00E73357">
        <w:t xml:space="preserve">. </w:t>
      </w:r>
    </w:p>
    <w:p w:rsidR="00523714" w:rsidRDefault="00E73357">
      <w:pPr>
        <w:ind w:left="-12" w:right="5"/>
      </w:pPr>
      <w:r>
        <w:t xml:space="preserve">Сегодня существуют различные организационные формы деятельности, позволяющие развивать готовность личности к самореализации, самосовершенствованию, проявлению своего лидерского потенциала. </w:t>
      </w:r>
    </w:p>
    <w:p w:rsidR="001A261C" w:rsidRDefault="00523714">
      <w:pPr>
        <w:ind w:left="-12" w:right="5"/>
      </w:pPr>
      <w:r>
        <w:t>Данная программа реализуе</w:t>
      </w:r>
      <w:r w:rsidR="00E73357">
        <w:t>т принцип связи воспи</w:t>
      </w:r>
      <w:r>
        <w:t>тания с жизнью, активно откликае</w:t>
      </w:r>
      <w:r w:rsidR="00E73357">
        <w:t xml:space="preserve">тся на </w:t>
      </w:r>
      <w:r>
        <w:t>возможность трансляции опыта взрослых и потребности ребенка. С этой целью к организации мероприятий привлекаются члены семей воспитанников.</w:t>
      </w:r>
    </w:p>
    <w:p w:rsidR="001A261C" w:rsidRDefault="00523714">
      <w:pPr>
        <w:ind w:left="-12" w:right="5"/>
      </w:pPr>
      <w:r>
        <w:t>В основе</w:t>
      </w:r>
      <w:r w:rsidR="00B502B5">
        <w:t xml:space="preserve"> п</w:t>
      </w:r>
      <w:r w:rsidR="00E73357">
        <w:t>рограмма профильной смены «</w:t>
      </w:r>
      <w:r>
        <w:t>Радуга счастья</w:t>
      </w:r>
      <w:r w:rsidR="00E73357">
        <w:t xml:space="preserve">» </w:t>
      </w:r>
      <w:r>
        <w:t>положено</w:t>
      </w:r>
      <w:r w:rsidR="00E73357">
        <w:t xml:space="preserve"> </w:t>
      </w:r>
      <w:r>
        <w:t>направление</w:t>
      </w:r>
      <w:r w:rsidR="00E73357">
        <w:t xml:space="preserve"> деятельности «Труд, профессия и свое дело: «Найди призвание!» Движения первых. </w:t>
      </w:r>
    </w:p>
    <w:p w:rsidR="001A261C" w:rsidRDefault="00E73357">
      <w:pPr>
        <w:spacing w:after="4" w:line="250" w:lineRule="auto"/>
        <w:ind w:left="304" w:hanging="5"/>
        <w:jc w:val="left"/>
      </w:pPr>
      <w:r>
        <w:rPr>
          <w:b/>
          <w:i/>
        </w:rPr>
        <w:t>Нормативно-правовые основы программы:</w:t>
      </w:r>
    </w:p>
    <w:p w:rsidR="001A261C" w:rsidRDefault="00E73357">
      <w:pPr>
        <w:numPr>
          <w:ilvl w:val="0"/>
          <w:numId w:val="1"/>
        </w:numPr>
        <w:ind w:right="5"/>
      </w:pPr>
      <w:r>
        <w:t>Конституция Российской Федерации (принята всенародным голосо-ванием 12.12.1993, с изменениями, одобренными в ходе общероссийского голосования 01.07.2020);</w:t>
      </w:r>
    </w:p>
    <w:p w:rsidR="001A261C" w:rsidRDefault="00E73357">
      <w:pPr>
        <w:numPr>
          <w:ilvl w:val="0"/>
          <w:numId w:val="1"/>
        </w:numPr>
        <w:ind w:right="5"/>
      </w:pPr>
      <w:r>
        <w:t>Конвенция о правах ребенка (одобрена Генеральной Ассамблеей ООН 20.11.1989, вступила в силу для СССР 15.09.1990);</w:t>
      </w:r>
    </w:p>
    <w:p w:rsidR="001A261C" w:rsidRDefault="00E73357">
      <w:pPr>
        <w:numPr>
          <w:ilvl w:val="0"/>
          <w:numId w:val="1"/>
        </w:numPr>
        <w:ind w:right="5"/>
      </w:pPr>
      <w:r>
        <w:lastRenderedPageBreak/>
        <w:t>Федеральный закон от 29.12.2012 № 273–ФЗ «Об образовании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от 31.07.2020 № 304–ФЗ «О внесении измене-ний в Федеральный закон «Об образовании в Российской Федерации» по вопросам воспитания обучающихся»;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от 24.07.1998 № 124–ФЗ «Об основных гаран-тиях прав ребенка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от 30.12.2020 № 489–ФЗ «О молодежной по-литике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</w:t>
      </w:r>
    </w:p>
    <w:p w:rsidR="001A261C" w:rsidRDefault="00E73357">
      <w:pPr>
        <w:ind w:left="-12" w:right="5" w:firstLine="0"/>
      </w:pPr>
      <w:r>
        <w:t>Федерации от 29.05.2015 № 996–р);</w:t>
      </w:r>
    </w:p>
    <w:p w:rsidR="001A261C" w:rsidRDefault="00E73357">
      <w:pPr>
        <w:numPr>
          <w:ilvl w:val="0"/>
          <w:numId w:val="1"/>
        </w:numPr>
        <w:ind w:right="5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A261C" w:rsidRDefault="00E73357">
      <w:pPr>
        <w:numPr>
          <w:ilvl w:val="0"/>
          <w:numId w:val="1"/>
        </w:numPr>
        <w:ind w:right="5"/>
      </w:pPr>
      <w: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122–р);</w:t>
      </w:r>
    </w:p>
    <w:p w:rsidR="001A261C" w:rsidRDefault="00E73357">
      <w:pPr>
        <w:numPr>
          <w:ilvl w:val="0"/>
          <w:numId w:val="1"/>
        </w:numPr>
        <w:ind w:right="5"/>
      </w:pPr>
      <w: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духовно–нравственных ценностей»;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от 14.07.2022 № 261–ФЗ «О Российском дви-жении детей и молодёжи»;</w:t>
      </w:r>
    </w:p>
    <w:p w:rsidR="001A261C" w:rsidRDefault="00E73357">
      <w:pPr>
        <w:numPr>
          <w:ilvl w:val="0"/>
          <w:numId w:val="1"/>
        </w:numPr>
        <w:spacing w:after="0" w:line="261" w:lineRule="auto"/>
        <w:ind w:right="5"/>
      </w:pPr>
      <w:r>
        <w:t>Трудовой кодекс Российской Федерации от 30.12.2001 г. № 197–Ф3;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2–ФЗ;</w:t>
      </w:r>
    </w:p>
    <w:p w:rsidR="001A261C" w:rsidRDefault="00E73357">
      <w:pPr>
        <w:numPr>
          <w:ilvl w:val="0"/>
          <w:numId w:val="1"/>
        </w:numPr>
        <w:ind w:right="5"/>
      </w:pPr>
      <w: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1A261C" w:rsidRDefault="00E73357">
      <w:pPr>
        <w:pStyle w:val="1"/>
        <w:spacing w:after="0" w:line="248" w:lineRule="auto"/>
        <w:ind w:left="58" w:right="48"/>
      </w:pPr>
      <w:bookmarkStart w:id="2" w:name="_Toc96127"/>
      <w:r>
        <w:rPr>
          <w:sz w:val="26"/>
        </w:rPr>
        <w:lastRenderedPageBreak/>
        <w:t xml:space="preserve">1. ЦЕННОСТНО-ЦЕЛЕВОЙ КОМПОНЕНТ </w:t>
      </w:r>
      <w:bookmarkEnd w:id="2"/>
    </w:p>
    <w:p w:rsidR="001A261C" w:rsidRDefault="00E73357">
      <w:pPr>
        <w:pStyle w:val="2"/>
        <w:spacing w:after="0" w:line="248" w:lineRule="auto"/>
        <w:ind w:left="58" w:right="48"/>
      </w:pPr>
      <w:bookmarkStart w:id="3" w:name="_Toc96128"/>
      <w:r>
        <w:rPr>
          <w:sz w:val="26"/>
        </w:rPr>
        <w:t>ПРОФИЛЬНОЙ СМЕНЫ</w:t>
      </w:r>
      <w:bookmarkEnd w:id="3"/>
    </w:p>
    <w:p w:rsidR="001A261C" w:rsidRDefault="00E73357">
      <w:pPr>
        <w:ind w:left="-12" w:right="5"/>
      </w:pPr>
      <w:r>
        <w:t xml:space="preserve">Ценности, лежащие в основе </w:t>
      </w:r>
      <w:r w:rsidR="00FD77C4">
        <w:t>содержания</w:t>
      </w:r>
      <w:r>
        <w:t xml:space="preserve"> и реализации программы:</w:t>
      </w:r>
    </w:p>
    <w:p w:rsidR="00B502B5" w:rsidRDefault="00B502B5" w:rsidP="00B502B5">
      <w:pPr>
        <w:ind w:left="-12" w:right="5"/>
      </w:pPr>
      <w:r>
        <w:rPr>
          <w:i/>
        </w:rPr>
        <w:t xml:space="preserve">Крепкая семья. </w:t>
      </w:r>
      <w:r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1A261C" w:rsidRDefault="00E73357">
      <w:pPr>
        <w:ind w:left="-12" w:right="5"/>
      </w:pPr>
      <w:r>
        <w:rPr>
          <w:i/>
        </w:rPr>
        <w:t xml:space="preserve">Жизнь и достоинство. </w:t>
      </w:r>
      <w: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1A261C" w:rsidRDefault="00E73357">
      <w:pPr>
        <w:ind w:left="-12" w:right="5"/>
      </w:pPr>
      <w:r>
        <w:rPr>
          <w:i/>
        </w:rPr>
        <w:t>Патриотизм.</w:t>
      </w:r>
      <w:r>
        <w:t xml:space="preserve"> Участники Движения любят свою Родину – Россию. Любовь к стране проявляется в делах и поступках.</w:t>
      </w:r>
    </w:p>
    <w:p w:rsidR="001A261C" w:rsidRDefault="00E73357">
      <w:pPr>
        <w:ind w:left="-12" w:right="5"/>
      </w:pPr>
      <w:r>
        <w:rPr>
          <w:i/>
        </w:rPr>
        <w:t>Дружба</w:t>
      </w:r>
      <w:r>
        <w:t>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1A261C" w:rsidRDefault="00E73357">
      <w:pPr>
        <w:ind w:left="-12" w:right="5"/>
      </w:pPr>
      <w:r>
        <w:rPr>
          <w:i/>
        </w:rPr>
        <w:t>Добро и справедливость</w:t>
      </w:r>
      <w:r>
        <w:t xml:space="preserve">. Участники Движения действуют, по справедливости, распространяют добро, считают доброту качеством сильных людей. </w:t>
      </w:r>
    </w:p>
    <w:p w:rsidR="001A261C" w:rsidRDefault="00E73357">
      <w:pPr>
        <w:ind w:left="-12" w:right="5"/>
      </w:pPr>
      <w:r>
        <w:rPr>
          <w:i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1A261C" w:rsidRDefault="00E73357">
      <w:pPr>
        <w:ind w:left="-12" w:right="5"/>
      </w:pPr>
      <w:r>
        <w:rPr>
          <w:i/>
        </w:rPr>
        <w:t>Созидательный труд.</w:t>
      </w:r>
      <w:r>
        <w:t xml:space="preserve">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  </w:t>
      </w:r>
    </w:p>
    <w:p w:rsidR="001A261C" w:rsidRDefault="00E73357">
      <w:pPr>
        <w:ind w:left="-12" w:right="5"/>
      </w:pPr>
      <w:r>
        <w:rPr>
          <w:i/>
        </w:rPr>
        <w:t xml:space="preserve">Взаимопомощь и взаимоуважение. </w:t>
      </w:r>
      <w:r>
        <w:t>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1A261C" w:rsidRDefault="00E73357">
      <w:pPr>
        <w:ind w:left="-12" w:right="5"/>
      </w:pPr>
      <w:r>
        <w:rPr>
          <w:i/>
        </w:rPr>
        <w:t xml:space="preserve">Единство народов России. </w:t>
      </w:r>
      <w: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1A261C" w:rsidRDefault="00E73357">
      <w:pPr>
        <w:ind w:left="-12" w:right="5"/>
      </w:pPr>
      <w:r>
        <w:rPr>
          <w:i/>
        </w:rPr>
        <w:lastRenderedPageBreak/>
        <w:t xml:space="preserve">Историческая память. </w:t>
      </w:r>
      <w:r>
        <w:t>Участники Движения изучают, знают и защищают историю России, противостоят любым попыткам ее искажения и очернения. Берегут память о защитниках Отечества.</w:t>
      </w:r>
    </w:p>
    <w:p w:rsidR="001A261C" w:rsidRDefault="00E73357">
      <w:pPr>
        <w:ind w:left="-12" w:right="5"/>
      </w:pPr>
      <w:r>
        <w:rPr>
          <w:i/>
        </w:rPr>
        <w:t xml:space="preserve">Служение Отечеству. </w:t>
      </w:r>
      <w:r>
        <w:t>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1338BE" w:rsidRDefault="001338BE">
      <w:pPr>
        <w:spacing w:after="77"/>
        <w:ind w:left="-12" w:right="5"/>
      </w:pPr>
    </w:p>
    <w:p w:rsidR="001338BE" w:rsidRDefault="001338BE" w:rsidP="001338BE">
      <w:pPr>
        <w:ind w:left="-12" w:right="5"/>
      </w:pPr>
      <w:r>
        <w:t>Д</w:t>
      </w:r>
      <w:r w:rsidR="00E73357">
        <w:t>анная программа ориентирована на знакомство участников с различными профессиями, а также на формирование личностных качеств, необходимых в той или ин</w:t>
      </w:r>
      <w:r>
        <w:t>ой профессиональной деятельности</w:t>
      </w:r>
      <w:r w:rsidR="00FD77C4">
        <w:t xml:space="preserve"> посредством передачи опыта семьи от старших поколений – младшим.</w:t>
      </w:r>
      <w:r>
        <w:t xml:space="preserve"> </w:t>
      </w:r>
    </w:p>
    <w:p w:rsidR="001A261C" w:rsidRDefault="001A261C" w:rsidP="00FD77C4">
      <w:pPr>
        <w:spacing w:after="77"/>
        <w:ind w:right="5" w:firstLine="0"/>
      </w:pPr>
    </w:p>
    <w:p w:rsidR="001A261C" w:rsidRDefault="00E73357">
      <w:pPr>
        <w:pStyle w:val="2"/>
        <w:ind w:left="12"/>
      </w:pPr>
      <w:bookmarkStart w:id="4" w:name="_Toc96129"/>
      <w:r>
        <w:t>1.1. Цель и задачи смены</w:t>
      </w:r>
      <w:bookmarkEnd w:id="4"/>
    </w:p>
    <w:p w:rsidR="001A261C" w:rsidRDefault="00E73357">
      <w:pPr>
        <w:ind w:left="-12" w:right="5"/>
      </w:pPr>
      <w:r>
        <w:t xml:space="preserve">Целью профильной смены для участников Общественно-государственного движения детей и молодежи «Движение Первых» является формирование у участников смены ценностного отношения к </w:t>
      </w:r>
      <w:r w:rsidR="00FD77C4">
        <w:t xml:space="preserve">семье и труду, </w:t>
      </w:r>
      <w:r>
        <w:t xml:space="preserve">понимание роли </w:t>
      </w:r>
      <w:r w:rsidR="00FD77C4">
        <w:t xml:space="preserve">семьи и труда </w:t>
      </w:r>
      <w:r>
        <w:t>в жизни человека и общества, готовности к профессиональному самоопределению и самореализации</w:t>
      </w:r>
      <w:r w:rsidR="00FD77C4">
        <w:t>.</w:t>
      </w:r>
    </w:p>
    <w:p w:rsidR="001338BE" w:rsidRDefault="00E73357" w:rsidP="001338BE">
      <w:pPr>
        <w:ind w:left="-12" w:right="5"/>
      </w:pPr>
      <w:r>
        <w:t>Степень реализации цели профильной смены зависит от возраста участников и их индивидуальных особенностей.</w:t>
      </w:r>
    </w:p>
    <w:p w:rsidR="001A261C" w:rsidRDefault="00E73357">
      <w:pPr>
        <w:ind w:left="-12" w:right="5"/>
      </w:pPr>
      <w:r>
        <w:t xml:space="preserve">Так, для детей 7-10 лет </w:t>
      </w:r>
      <w:r w:rsidR="001338BE">
        <w:t xml:space="preserve">(отряд младших школьников) </w:t>
      </w:r>
      <w:r>
        <w:t xml:space="preserve">преимущественным уровнем реализации цели будет развитие интереса к различным видам профессиональной деятельности; формирование ценностного отношения к труду. Для </w:t>
      </w:r>
      <w:r w:rsidR="001338BE">
        <w:t>детей</w:t>
      </w:r>
      <w:r>
        <w:t xml:space="preserve"> 11-14 лет</w:t>
      </w:r>
      <w:r w:rsidR="001338BE">
        <w:t xml:space="preserve"> (отряд младших подростков)</w:t>
      </w:r>
      <w:r>
        <w:t xml:space="preserve"> – развитие личностного интереса к профессиональной деятельности; приобретение первоначального опыта в различных сферах профессиональной практики. Для старших подростков 15-17 лет – оказание помощи в освоении навыков саморазвития, формирование профессиональных качеств в актуальном виде труда, коррекция профессиональных планов, помощь в оценке готовности к избранной профессиональной траектории.</w:t>
      </w:r>
    </w:p>
    <w:p w:rsidR="001A261C" w:rsidRDefault="00E73357">
      <w:pPr>
        <w:ind w:left="314" w:right="5" w:firstLine="0"/>
      </w:pPr>
      <w:r>
        <w:t>Данная цель будет реализована через следующие задачи:</w:t>
      </w:r>
    </w:p>
    <w:p w:rsidR="001A261C" w:rsidRDefault="00E73357">
      <w:pPr>
        <w:numPr>
          <w:ilvl w:val="0"/>
          <w:numId w:val="3"/>
        </w:numPr>
        <w:ind w:right="5" w:hanging="208"/>
      </w:pPr>
      <w:r>
        <w:t>Воспитательные и образовательные задачи:</w:t>
      </w:r>
    </w:p>
    <w:p w:rsidR="001A261C" w:rsidRDefault="00E73357">
      <w:pPr>
        <w:ind w:left="314" w:right="5" w:firstLine="0"/>
      </w:pPr>
      <w:r>
        <w:t>1.1. Для участников младшего школьного возраста:</w:t>
      </w:r>
    </w:p>
    <w:p w:rsidR="001A261C" w:rsidRDefault="00E73357">
      <w:pPr>
        <w:ind w:left="-12" w:right="5"/>
      </w:pPr>
      <w:r>
        <w:lastRenderedPageBreak/>
        <w:t>− формирование ценностного отношения к труду и важной роли каждой профессии;</w:t>
      </w:r>
    </w:p>
    <w:p w:rsidR="001A261C" w:rsidRDefault="00E73357">
      <w:pPr>
        <w:ind w:left="-12" w:right="5"/>
      </w:pPr>
      <w:r>
        <w:t xml:space="preserve">− расширение представлений о существующих профессиях и профессиях будущего; </w:t>
      </w:r>
    </w:p>
    <w:p w:rsidR="001A261C" w:rsidRDefault="00E73357">
      <w:pPr>
        <w:ind w:left="-12" w:right="5"/>
      </w:pPr>
      <w:r>
        <w:t xml:space="preserve">− формирование знаний о сферах труда и направлениях, которые к ним относятся. </w:t>
      </w:r>
    </w:p>
    <w:p w:rsidR="001A261C" w:rsidRDefault="00E73357">
      <w:pPr>
        <w:ind w:left="-12" w:right="5"/>
      </w:pPr>
      <w:r>
        <w:t xml:space="preserve">− формирование представления о важных личностных и социальных качествах, характерных для той или иной профессии; </w:t>
      </w:r>
    </w:p>
    <w:p w:rsidR="001338BE" w:rsidRDefault="00E73357">
      <w:pPr>
        <w:ind w:left="-12" w:right="5"/>
      </w:pPr>
      <w:r>
        <w:t xml:space="preserve">− </w:t>
      </w:r>
      <w:r w:rsidR="00FD77C4">
        <w:t>формирование знаний о семейной династии и приложение данного опыта к своей личности</w:t>
      </w:r>
      <w:r>
        <w:t xml:space="preserve">. </w:t>
      </w:r>
    </w:p>
    <w:p w:rsidR="001A261C" w:rsidRDefault="00E73357">
      <w:pPr>
        <w:ind w:left="-12" w:right="5"/>
      </w:pPr>
      <w:r>
        <w:t>1.2. Для участников подросткового возраста:</w:t>
      </w:r>
    </w:p>
    <w:p w:rsidR="001A261C" w:rsidRDefault="00E73357">
      <w:pPr>
        <w:ind w:left="-12" w:right="5"/>
      </w:pPr>
      <w:r>
        <w:t>− стимулирование осознанного восприятия участниками собственных интересов, склонностей и способностей, а также формирование ценностного отношения с собственному выбору профессии как значимому жизненному выбору</w:t>
      </w:r>
      <w:r w:rsidR="00FD77C4">
        <w:t xml:space="preserve"> через призму опыта с общения с представителями профессий и серию мастер классов от родителей</w:t>
      </w:r>
      <w:r>
        <w:t xml:space="preserve">; </w:t>
      </w:r>
    </w:p>
    <w:p w:rsidR="001A261C" w:rsidRDefault="00E73357">
      <w:pPr>
        <w:ind w:left="-12" w:right="5"/>
      </w:pPr>
      <w:r>
        <w:t>− формирование и укрепление ценностного отношения к различным видам профессии и труда;</w:t>
      </w:r>
    </w:p>
    <w:p w:rsidR="001A261C" w:rsidRDefault="00E73357">
      <w:pPr>
        <w:ind w:left="-12" w:right="5"/>
      </w:pPr>
      <w:r>
        <w:t xml:space="preserve">− развитие культуры межличностных отношений и накопление участниками смены социального опыта взаимодействия в детско-взрослом сообществе; </w:t>
      </w:r>
    </w:p>
    <w:p w:rsidR="001A261C" w:rsidRDefault="00E73357">
      <w:pPr>
        <w:ind w:left="-12" w:right="5"/>
      </w:pPr>
      <w:r>
        <w:t>− оказать психолого-педагогическую помощь в приобретении участниками жизненных, социальных ценностей, связанных с профессиональным становлением;</w:t>
      </w:r>
    </w:p>
    <w:p w:rsidR="001A261C" w:rsidRDefault="00E73357">
      <w:pPr>
        <w:ind w:left="-12" w:right="5"/>
      </w:pPr>
      <w:r>
        <w:t>− содействие в развитии перспектив построения траектории профессионального становления;</w:t>
      </w:r>
    </w:p>
    <w:p w:rsidR="001A261C" w:rsidRDefault="00E73357">
      <w:pPr>
        <w:ind w:left="-12" w:right="5"/>
      </w:pPr>
      <w:r>
        <w:t xml:space="preserve">− развитие коммуникативных, организаторских и лидерских навыков через различные виды коллективно-творческой и социально полезной деятельности; </w:t>
      </w:r>
    </w:p>
    <w:p w:rsidR="001A261C" w:rsidRDefault="00E73357">
      <w:pPr>
        <w:ind w:left="313" w:right="5" w:firstLine="0"/>
      </w:pPr>
      <w:r>
        <w:t>2. Оздоровительные:</w:t>
      </w:r>
    </w:p>
    <w:p w:rsidR="001A261C" w:rsidRDefault="00E73357">
      <w:pPr>
        <w:ind w:left="-12" w:right="5"/>
      </w:pPr>
      <w:r>
        <w:t>− организация познавательного, активного и содержательного отдыха и досуга подростков;</w:t>
      </w:r>
    </w:p>
    <w:p w:rsidR="001A261C" w:rsidRDefault="00E73357">
      <w:pPr>
        <w:ind w:left="-12" w:right="5"/>
      </w:pPr>
      <w:r>
        <w:t>− оказание психолого-педагогической помощи в решении актуальных вопросов развития и взаимодействия участников в временных детских коллективах.</w:t>
      </w:r>
    </w:p>
    <w:p w:rsidR="001A261C" w:rsidRDefault="00E73357">
      <w:pPr>
        <w:pStyle w:val="2"/>
        <w:ind w:left="12"/>
      </w:pPr>
      <w:bookmarkStart w:id="5" w:name="_Toc96130"/>
      <w:r>
        <w:lastRenderedPageBreak/>
        <w:t>1.2. Участники смены</w:t>
      </w:r>
      <w:bookmarkEnd w:id="5"/>
    </w:p>
    <w:p w:rsidR="001A261C" w:rsidRDefault="00E73357">
      <w:pPr>
        <w:ind w:left="-12" w:right="5"/>
      </w:pPr>
      <w:r>
        <w:t>Участниками профильной смены Движения Первых явля</w:t>
      </w:r>
      <w:r w:rsidR="001338BE">
        <w:t>ют</w:t>
      </w:r>
      <w:r>
        <w:t>ся дети следующих возрастных групп: 7-10 лет – младший школьный возраст (уровень начального общего образования), 11–15 лет – младший подростковый возраст (уровень</w:t>
      </w:r>
      <w:r w:rsidR="001338BE">
        <w:t xml:space="preserve"> основного общего образования) </w:t>
      </w:r>
      <w:r>
        <w:t>[по Д.Б. Эльконину].</w:t>
      </w:r>
    </w:p>
    <w:p w:rsidR="001A261C" w:rsidRDefault="00E73357">
      <w:pPr>
        <w:ind w:left="-12" w:right="5"/>
      </w:pPr>
      <w:r>
        <w:t>Участниками смены являются лидеры первичных отделений Движения первых, а также заинтересованные в данном направлении участники Движения и обучающиеся, не являющиеся участниками Движения.</w:t>
      </w:r>
    </w:p>
    <w:p w:rsidR="001A261C" w:rsidRDefault="00E73357">
      <w:pPr>
        <w:spacing w:after="0" w:line="261" w:lineRule="auto"/>
        <w:ind w:left="10" w:right="15" w:hanging="10"/>
        <w:jc w:val="right"/>
      </w:pPr>
      <w:r>
        <w:t>Данная категория участников выбрана исходя из следующих позиций:</w:t>
      </w:r>
    </w:p>
    <w:p w:rsidR="001A261C" w:rsidRDefault="00E73357">
      <w:pPr>
        <w:numPr>
          <w:ilvl w:val="0"/>
          <w:numId w:val="4"/>
        </w:numPr>
        <w:ind w:right="5"/>
      </w:pPr>
      <w:r>
        <w:t>У младших школьников (7-10 лет) ведущим видом деятельности является учебная деятельность, которая носит обязательный, целенаправленный, общественно значимый и систематический характер. В этот период формируется трудолюбие, возникает интерес к профессиям родителей и людей ближайшего окружения, проявляется интерес к наиболее распространенным профессиям, основанный на практическом участии обучающихся в различных видах познавательной, игровой, общественно-полезной трудовой деятельности. В младшем школьном возрасте складываются наиболее благоприятные условия для формирования нравственных качеств и положительных черт личности. Младшие школьники с готовностью и интересом овладевают новыми знаниями, умениями и навыками [2]. В этом возрасте у ребенка начинает проявляться «внутренняя позиция», в связи с чем трудолюбие и самостоятельность становятся основными характеристиками его личности. Именно поэтому, младший школьный возраст можно рассматривать как подготовительный, закладывающий основы профессионального самоопределения в будущем.</w:t>
      </w:r>
    </w:p>
    <w:p w:rsidR="001A261C" w:rsidRDefault="00E73357">
      <w:pPr>
        <w:ind w:left="-12" w:right="5"/>
      </w:pPr>
      <w:r>
        <w:t>Формирование представлений о мире профессий, роли труда в жизни человека организуется через участие в различных видах деятельности и изучении интересов и склонностей. Для младших школьников очень важно создать максимально разнообразную картину впечатлений о мире профессий; познакомить с максимальным коли</w:t>
      </w:r>
      <w:r w:rsidR="003C0E3E">
        <w:t>чеством профессий, начиная с</w:t>
      </w:r>
      <w:r>
        <w:t xml:space="preserve"> профессий</w:t>
      </w:r>
      <w:r w:rsidR="003C0E3E">
        <w:t xml:space="preserve"> родителей</w:t>
      </w:r>
      <w:r>
        <w:t>, которые хорошо знакомы.</w:t>
      </w:r>
    </w:p>
    <w:p w:rsidR="001A261C" w:rsidRDefault="001338BE">
      <w:pPr>
        <w:ind w:left="-12" w:right="5"/>
      </w:pPr>
      <w:r>
        <w:lastRenderedPageBreak/>
        <w:t>Приоритетные</w:t>
      </w:r>
      <w:r w:rsidR="00E73357">
        <w:t xml:space="preserve"> формы: игры, квесты, творческие и исследовательские задания, встречи с интересными людьми, коллективно-творческая деятельность и другие. </w:t>
      </w:r>
    </w:p>
    <w:p w:rsidR="001A261C" w:rsidRDefault="00E73357">
      <w:pPr>
        <w:numPr>
          <w:ilvl w:val="0"/>
          <w:numId w:val="4"/>
        </w:numPr>
        <w:ind w:right="5"/>
      </w:pPr>
      <w:r>
        <w:t xml:space="preserve">Младший подростковый возраст (11-15 лет) - это особая возрастная группа, для которой учебная деятельность перестает быть ведущей. </w:t>
      </w:r>
    </w:p>
    <w:p w:rsidR="001A261C" w:rsidRDefault="00E73357">
      <w:pPr>
        <w:ind w:left="-12" w:right="5" w:firstLine="0"/>
      </w:pPr>
      <w:r>
        <w:t xml:space="preserve">Значимость приобретают отношения со сверстниками и взрослыми. В этот период активно происходит формирование самосознания (представления о себе самом), что характеризуется появлением потребности в познании себя как личности, своих возможностей и особенностей, своего сходства с другими людьми и своей уникальности. В младшем подростковом возрасте начинают формироваться профессиональные интересы, которые выражаются в эмоциональном и практико-познавательном отношении к тем или иным профессиям, важным становится возможность попробовать себя в любой профессиональной роли. </w:t>
      </w:r>
    </w:p>
    <w:p w:rsidR="001A261C" w:rsidRDefault="00E73357">
      <w:pPr>
        <w:ind w:left="-12" w:right="5"/>
      </w:pPr>
      <w:r>
        <w:t xml:space="preserve">Именно поэтому, при формировании личностных и социальных качеств, ориентированных на ту или иную сферу профессиональной деятельности, необходимо учить подростка вырабатывать собственные критерии оценки себя, видеть и понимать свои достоинства, внутренние ресурсы, опираться на сильные стороны своей личности. </w:t>
      </w:r>
    </w:p>
    <w:p w:rsidR="001A261C" w:rsidRDefault="001338BE">
      <w:pPr>
        <w:ind w:left="-12" w:right="5"/>
      </w:pPr>
      <w:r>
        <w:t>Приоритетн</w:t>
      </w:r>
      <w:r w:rsidR="00E73357">
        <w:t>ые формы: деловые игры, коллективно-творческая и проектная работа, клубы по интересам, встречи с работодателями и представителями различных профессий, круглые столы, дискуссии, тренинги, профессиональные пробы, беседы о будущем выборе профессии и другие.</w:t>
      </w:r>
    </w:p>
    <w:p w:rsidR="001A261C" w:rsidRDefault="001A261C">
      <w:pPr>
        <w:ind w:left="-12" w:right="5"/>
      </w:pPr>
    </w:p>
    <w:p w:rsidR="001A261C" w:rsidRDefault="00E73357">
      <w:pPr>
        <w:pStyle w:val="2"/>
        <w:ind w:left="12"/>
      </w:pPr>
      <w:bookmarkStart w:id="6" w:name="_Toc96131"/>
      <w:r>
        <w:t>1.3. Предполагаемые результаты смены</w:t>
      </w:r>
      <w:bookmarkEnd w:id="6"/>
    </w:p>
    <w:p w:rsidR="001A261C" w:rsidRDefault="00E73357">
      <w:pPr>
        <w:ind w:left="-12" w:right="5"/>
      </w:pPr>
      <w:r>
        <w:t xml:space="preserve">Ожидаемые результаты рассмотрены на личностном уровне (характеристика уровня компетентности участника программы): </w:t>
      </w:r>
    </w:p>
    <w:p w:rsidR="001A261C" w:rsidRDefault="00E73357">
      <w:pPr>
        <w:numPr>
          <w:ilvl w:val="0"/>
          <w:numId w:val="5"/>
        </w:numPr>
        <w:ind w:left="534" w:right="5" w:hanging="220"/>
      </w:pPr>
      <w:r>
        <w:t>По результатам образовательной программы:</w:t>
      </w:r>
    </w:p>
    <w:p w:rsidR="00662F55" w:rsidRDefault="00E73357">
      <w:pPr>
        <w:ind w:left="-12" w:right="5"/>
      </w:pPr>
      <w:r>
        <w:rPr>
          <w:i/>
        </w:rPr>
        <w:t>Для младших школьников:</w:t>
      </w:r>
      <w:r>
        <w:t xml:space="preserve"> может рассказать, почему труд - это ценность</w:t>
      </w:r>
      <w:r w:rsidR="00662F55">
        <w:t xml:space="preserve"> на примере профессий своей семьи</w:t>
      </w:r>
      <w:r>
        <w:t>; уважительно относится к специалистам разных профессиональных сфер; может в общих чертах описать разные профессии, рассказать, для че</w:t>
      </w:r>
      <w:r w:rsidR="00662F55">
        <w:t>го они нужны и где работают их родственники</w:t>
      </w:r>
      <w:r>
        <w:t xml:space="preserve">; </w:t>
      </w:r>
      <w:r w:rsidR="00662F55">
        <w:t>какими профкачествами они обладают.</w:t>
      </w:r>
      <w:r>
        <w:t xml:space="preserve"> </w:t>
      </w:r>
    </w:p>
    <w:p w:rsidR="001A261C" w:rsidRDefault="00E73357">
      <w:pPr>
        <w:ind w:left="-12" w:right="5"/>
      </w:pPr>
      <w:r>
        <w:rPr>
          <w:i/>
        </w:rPr>
        <w:lastRenderedPageBreak/>
        <w:t xml:space="preserve">Для подростков: </w:t>
      </w:r>
      <w:r>
        <w:t xml:space="preserve">может объяснить, почему для него значим выбор профессии; понимает, какие знания, умения, навыки, компетенции нужны различным специалистам; имеет </w:t>
      </w:r>
      <w:r w:rsidR="00662F55">
        <w:t xml:space="preserve">виртуальный опыт профессий своей семьи, </w:t>
      </w:r>
      <w:r>
        <w:t>опыт совершения профессиональных проб; умеет искать и использовать информацию о профессиях; имеет представление о вариантах как грамотно сделать профессиональный выбор.</w:t>
      </w:r>
    </w:p>
    <w:p w:rsidR="001A261C" w:rsidRDefault="00E73357">
      <w:pPr>
        <w:numPr>
          <w:ilvl w:val="0"/>
          <w:numId w:val="5"/>
        </w:numPr>
        <w:ind w:left="534" w:right="5" w:hanging="220"/>
      </w:pPr>
      <w:r>
        <w:t>По результатам участия в ключевых событиях смены:</w:t>
      </w:r>
    </w:p>
    <w:p w:rsidR="001A261C" w:rsidRDefault="00E73357">
      <w:pPr>
        <w:ind w:left="-12" w:right="5"/>
      </w:pPr>
      <w:r>
        <w:t>Каждый участник имеет собственную гражданскую позицию, является носителем активной социальной позиции; ценностно относится к различным видам профессии и труду; владеет культурой межличностных отношений; проявляет коммуникативные, организаторские и лидерские умения в различных видах коллективно-творческой и социально полезной деятельности; имеет представления о значимых проектах и возможностях Движения Первых); имеет опыт организации социально значимых дел, накопления у участников опыта оценки и осознанного выбора содержания созидательной социальной деятельности, на основе ценностей общества и Движения первых; имеет банк проектных идей и инициатив в целях репродукции приобретенного опыта социальной деятельности в повседневную жизнь.</w:t>
      </w:r>
    </w:p>
    <w:p w:rsidR="003C0E3E" w:rsidRDefault="00E73357">
      <w:pPr>
        <w:ind w:left="-12" w:right="5"/>
      </w:pPr>
      <w:r>
        <w:t xml:space="preserve">Результат </w:t>
      </w:r>
      <w:r w:rsidR="001338BE">
        <w:t>будет</w:t>
      </w:r>
      <w:r>
        <w:t xml:space="preserve"> рассмотрен на уровне </w:t>
      </w:r>
      <w:r w:rsidR="004D0CC5">
        <w:t>МБОУ Ермаковской СШ как</w:t>
      </w:r>
      <w:r>
        <w:t xml:space="preserve"> </w:t>
      </w:r>
      <w:r w:rsidR="004D0CC5">
        <w:t>1)</w:t>
      </w:r>
      <w:r w:rsidR="003C0E3E" w:rsidRPr="003C0E3E">
        <w:t xml:space="preserve"> </w:t>
      </w:r>
      <w:r w:rsidR="003C0E3E">
        <w:t>событийность</w:t>
      </w:r>
      <w:r w:rsidR="003C0E3E">
        <w:t xml:space="preserve"> организуемых мероприятий и реализуемых проектов</w:t>
      </w:r>
      <w:r w:rsidR="003C0E3E">
        <w:t xml:space="preserve"> (каждая встреча с родителями воспитанников – событие)</w:t>
      </w:r>
    </w:p>
    <w:p w:rsidR="001A261C" w:rsidRDefault="003C0E3E" w:rsidP="003C0E3E">
      <w:pPr>
        <w:ind w:left="-12" w:right="5" w:firstLine="0"/>
      </w:pPr>
      <w:r>
        <w:t>2)</w:t>
      </w:r>
      <w:r w:rsidR="00E73357">
        <w:t>увеличение активных участников</w:t>
      </w:r>
      <w:r w:rsidR="004D0CC5">
        <w:t xml:space="preserve"> Первичного отделения Движения Первых школы</w:t>
      </w:r>
      <w:r>
        <w:t>.</w:t>
      </w:r>
    </w:p>
    <w:p w:rsidR="001A261C" w:rsidRDefault="00E73357">
      <w:pPr>
        <w:pStyle w:val="1"/>
        <w:spacing w:after="96" w:line="248" w:lineRule="auto"/>
        <w:ind w:left="58"/>
      </w:pPr>
      <w:bookmarkStart w:id="7" w:name="_Toc96132"/>
      <w:r>
        <w:rPr>
          <w:sz w:val="26"/>
        </w:rPr>
        <w:t xml:space="preserve">2. СОДЕРЖАТЕЛЬНЫЙ КОМПОНЕНТ  </w:t>
      </w:r>
      <w:bookmarkEnd w:id="7"/>
    </w:p>
    <w:p w:rsidR="001A261C" w:rsidRDefault="00E73357">
      <w:pPr>
        <w:pStyle w:val="2"/>
        <w:spacing w:after="96" w:line="248" w:lineRule="auto"/>
        <w:ind w:left="58"/>
      </w:pPr>
      <w:bookmarkStart w:id="8" w:name="_Toc96133"/>
      <w:r>
        <w:rPr>
          <w:sz w:val="26"/>
        </w:rPr>
        <w:t>ПРОФИЛЬНОЙ СМЕНЫ</w:t>
      </w:r>
      <w:bookmarkEnd w:id="8"/>
    </w:p>
    <w:p w:rsidR="001A261C" w:rsidRDefault="00E73357">
      <w:pPr>
        <w:pStyle w:val="2"/>
        <w:ind w:left="12"/>
      </w:pPr>
      <w:bookmarkStart w:id="9" w:name="_Toc96134"/>
      <w:r>
        <w:t xml:space="preserve">2.1. Описание концепта и ключевых идей смены </w:t>
      </w:r>
      <w:bookmarkEnd w:id="9"/>
    </w:p>
    <w:p w:rsidR="001A261C" w:rsidRDefault="00E73357">
      <w:pPr>
        <w:ind w:left="-12" w:right="5"/>
      </w:pPr>
      <w:r>
        <w:t xml:space="preserve">Программа смены основывается на сочетании теоретических подходов и современных тенденциях организации профориентационной деятельности: </w:t>
      </w:r>
    </w:p>
    <w:p w:rsidR="001A261C" w:rsidRDefault="00E73357">
      <w:pPr>
        <w:ind w:left="-12" w:right="5"/>
      </w:pPr>
      <w:r>
        <w:t xml:space="preserve">1. Концепция Е.А. Климова о типах профессии, используется с целью формирования у участников смены личностных и социальных качествах, необходимых для различных сфер профессиональной деятельности, развитие гибких навыков, которые будут полезны </w:t>
      </w:r>
      <w:r>
        <w:lastRenderedPageBreak/>
        <w:t xml:space="preserve">ребятам в реальной практике взаимодействия, в том числе и профессионального. </w:t>
      </w:r>
    </w:p>
    <w:p w:rsidR="001A261C" w:rsidRDefault="00E73357">
      <w:pPr>
        <w:ind w:left="-12" w:right="5"/>
      </w:pPr>
      <w:r>
        <w:t xml:space="preserve">Реализуется посредствам включения участников смены в деятельность </w:t>
      </w:r>
      <w:r w:rsidR="004D0CC5">
        <w:t>семейных мастер классов и профессиональных проб.</w:t>
      </w:r>
    </w:p>
    <w:p w:rsidR="001A261C" w:rsidRDefault="00E73357">
      <w:pPr>
        <w:ind w:left="-12" w:right="5"/>
      </w:pPr>
      <w:r>
        <w:t>Краткое содержание сфер профессиональной деятельности по Е.А. Климову [5]: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техника. К данному кластеру относят профессии, которые связаны с производством, обслуживанием, проектированием техники. Данные профессии требуют наличия практического склада ума, точности, здоровья.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человек. В данном кластере профессий главное – эффективное взаимодействие людей, ведь предметом труда являются люди. Важными личностными качествами людей данных профессий являются повышенная потребность в общении и низкий уровень агрессии.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знак. Предмет труда профессий данного кластера – знаковая система, информация в ее графическом выражении. Для людей данной профессии необходимо наличие рационального мышления, исключительной памяти и устойчивого внимания.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природа. В данном кластере находятся профессии, в которых главное – не созерцательная, а деятельная и практическая любовь к природным объектам (живым и неживым). Чтобы стать успешным профессионалом в данной области, нужно быть сильным, выносливым, терпеливым, заботливым человеком.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художественный образ. Данный тип профессий – это сфера изобразительного искусства, музыки, литературы, актерского мастерства. Это творческие профессии, где наличие особых способностей (таланта) является необходимостью. </w:t>
      </w:r>
    </w:p>
    <w:p w:rsidR="001A261C" w:rsidRDefault="00E73357" w:rsidP="004D0CC5">
      <w:pPr>
        <w:numPr>
          <w:ilvl w:val="0"/>
          <w:numId w:val="7"/>
        </w:numPr>
        <w:ind w:right="5"/>
      </w:pPr>
      <w:r>
        <w:t xml:space="preserve">Федеральные профориентационные проекты и ресурсы, которые имеют большой потенциал для осуществления целенаправленной профориентационной деятельности. В реализации профильной смены используются материалы федерального проекта «Билет в будущее» (электронный адрес проекта - </w:t>
      </w:r>
      <w:hyperlink r:id="rId15">
        <w:r>
          <w:t>https://bvbinfo.ru/.</w:t>
        </w:r>
      </w:hyperlink>
      <w:r>
        <w:t>)</w:t>
      </w:r>
    </w:p>
    <w:p w:rsidR="001A261C" w:rsidRDefault="00E73357">
      <w:pPr>
        <w:ind w:left="-12" w:right="5"/>
      </w:pPr>
      <w:r>
        <w:t xml:space="preserve">Особое значение имеет раздел «Профессии будущего», содержащий собой каталог профессий, которые уже появились или, вероятно, появятся в ближайшем будущем. В разделе представлены такие профессии, как игропедагог, нанотехнолог, тренд-вочер, сити-фермер и </w:t>
      </w:r>
      <w:r>
        <w:lastRenderedPageBreak/>
        <w:t>многие другие. С одной стороны, они призывают подростков задуматься о будущем и показывают, что профессиональная самореализация может быть увлекательной. С другой стороны, каждая карточка каталога включает подробное описание профессии (для кого она подойдет, какие предметы в школе нужно изучать, чтобы со временем стать специалистом в ней).</w:t>
      </w:r>
    </w:p>
    <w:p w:rsidR="001A261C" w:rsidRDefault="00E73357">
      <w:pPr>
        <w:numPr>
          <w:ilvl w:val="0"/>
          <w:numId w:val="7"/>
        </w:numPr>
        <w:ind w:right="5"/>
      </w:pPr>
      <w:r>
        <w:t>Идеи и проекты Движения первых. Участие в профильной смене и других проектах Движения Первых обеспечивает личностный и социальный рост участников, развитие у них ценностного отношения к социальным процессам и событиям, формирование гражданской позиции и стремления к созидательной деятельности. Приобщение участников смены к основным проектам и активностям Движение Первых позволит им открыть массу возможностей для учебы, развития и строительства своей профессио</w:t>
      </w:r>
      <w:r w:rsidR="004D0CC5">
        <w:t>нальной траектории, познакомит с</w:t>
      </w:r>
      <w:r>
        <w:t xml:space="preserve"> возможностями трудоустройства, первичной профессиональной самореализации и другое. </w:t>
      </w:r>
    </w:p>
    <w:p w:rsidR="001A261C" w:rsidRDefault="004D0CC5">
      <w:pPr>
        <w:ind w:left="-12" w:right="5"/>
      </w:pPr>
      <w:r>
        <w:t>В программе запланировано участие в проектах</w:t>
      </w:r>
      <w:r w:rsidR="00E73357">
        <w:t xml:space="preserve"> Движения (актуальная информация на сайте будьвдвижении.рф в разделе «активности»): Акция «Предпринимательский класс», «Урок финансовой грамотности», «Ты в медиа» и другие.</w:t>
      </w:r>
    </w:p>
    <w:p w:rsidR="001A261C" w:rsidRDefault="00E73357">
      <w:pPr>
        <w:pStyle w:val="2"/>
        <w:ind w:left="12"/>
      </w:pPr>
      <w:bookmarkStart w:id="10" w:name="_Toc96135"/>
      <w:r>
        <w:t>2.2. Этапы реализации профильной смены</w:t>
      </w:r>
      <w:bookmarkEnd w:id="10"/>
    </w:p>
    <w:p w:rsidR="001A261C" w:rsidRDefault="00E73357">
      <w:pPr>
        <w:ind w:left="-12" w:right="5"/>
      </w:pPr>
      <w:r>
        <w:t>Тематическая смена «</w:t>
      </w:r>
      <w:r w:rsidR="00662F55">
        <w:t>Рад</w:t>
      </w:r>
      <w:bookmarkStart w:id="11" w:name="_GoBack"/>
      <w:bookmarkEnd w:id="11"/>
      <w:r w:rsidR="00662F55">
        <w:t>уга Счастья</w:t>
      </w:r>
      <w:r>
        <w:t>» включает в себя несколько этапов.</w:t>
      </w:r>
    </w:p>
    <w:p w:rsidR="001A261C" w:rsidRDefault="00E73357">
      <w:pPr>
        <w:ind w:left="-12" w:right="5"/>
      </w:pPr>
      <w:r>
        <w:rPr>
          <w:i/>
        </w:rPr>
        <w:t xml:space="preserve">1. Организационный период (1-3 день). </w:t>
      </w:r>
      <w:r>
        <w:t>Основными</w:t>
      </w:r>
      <w:r>
        <w:rPr>
          <w:i/>
        </w:rPr>
        <w:t xml:space="preserve"> </w:t>
      </w:r>
      <w:r>
        <w:t>задачами данного периода являются: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содействие участникам смены в </w:t>
      </w:r>
      <w:r w:rsidR="004D0CC5">
        <w:t>адаптации к новым условиям (зна</w:t>
      </w:r>
      <w:r>
        <w:t>комство с территорией лагеря и режимом жизни, правилам и нормам проживания);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погружение в тематику смены, создание условий для осознанного принятия участниками игровых правил; </w:t>
      </w:r>
    </w:p>
    <w:p w:rsidR="001A261C" w:rsidRDefault="00E73357">
      <w:pPr>
        <w:numPr>
          <w:ilvl w:val="0"/>
          <w:numId w:val="8"/>
        </w:numPr>
        <w:ind w:right="5"/>
      </w:pPr>
      <w:r>
        <w:t>содействие установлению доброжелательного психологического микроклимата в коллективе;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формирование основ самоуправления в отряде и лагере; </w:t>
      </w:r>
    </w:p>
    <w:p w:rsidR="001A261C" w:rsidRDefault="00E73357">
      <w:pPr>
        <w:numPr>
          <w:ilvl w:val="0"/>
          <w:numId w:val="8"/>
        </w:numPr>
        <w:ind w:right="5"/>
      </w:pPr>
      <w:r>
        <w:t>определение перспектив участия каждого ребенка и коллектива в программе смены.</w:t>
      </w:r>
    </w:p>
    <w:p w:rsidR="001A261C" w:rsidRDefault="00E73357">
      <w:pPr>
        <w:ind w:left="-12" w:right="5"/>
      </w:pPr>
      <w:r>
        <w:t xml:space="preserve">Основными механизмами адаптации участников смены являются: организация отрядной работы (игры на знакомство, хозяйственный и </w:t>
      </w:r>
      <w:r>
        <w:lastRenderedPageBreak/>
        <w:t xml:space="preserve">организационный сборы, огонек знакомств, малые формы работы, оформление отрядного уголка, погружение в систему стимулирования) и общелагерной работы (экскурсия, маршрутно-диагностическая игры, </w:t>
      </w:r>
      <w:r w:rsidR="004D0CC5">
        <w:t>квест</w:t>
      </w:r>
      <w:r>
        <w:t xml:space="preserve"> «Здравствуйте», Линейка открытия смены и другие). Погружение в игровую модель смены происходит на Линейке открытия смены</w:t>
      </w:r>
      <w:r w:rsidR="00662F55">
        <w:t>.</w:t>
      </w:r>
      <w:r>
        <w:t xml:space="preserve"> </w:t>
      </w:r>
    </w:p>
    <w:p w:rsidR="001A261C" w:rsidRDefault="00E73357">
      <w:pPr>
        <w:ind w:left="-12" w:right="5"/>
      </w:pPr>
      <w:r>
        <w:t xml:space="preserve">Начиная со второго дня, ежедневно организуются </w:t>
      </w:r>
      <w:r w:rsidR="004D0CC5">
        <w:t>дневные</w:t>
      </w:r>
      <w:r>
        <w:t xml:space="preserve"> сборы в отрядах, что обеспечивает самоуправление в отряде на протяжении всей смены. В этот же период начинает свою дея</w:t>
      </w:r>
      <w:r w:rsidR="00662F55">
        <w:t xml:space="preserve">тельность Совет вожатых, </w:t>
      </w:r>
      <w:r>
        <w:t xml:space="preserve">который обеспечивает взаимодействие отрядов друг с другом, служит ресурсом получения обратной связи об основных процессах жизнедеятельности каждого временного детского коллектива. </w:t>
      </w:r>
    </w:p>
    <w:p w:rsidR="001A261C" w:rsidRDefault="00E73357">
      <w:pPr>
        <w:ind w:left="-12" w:right="5"/>
      </w:pPr>
      <w:r>
        <w:t>В третий день смены реализуется тематический день «Быть с Россией», целью которого является создание условий для развития у участников смены духовно-нравственных качеств, для изучения истории России</w:t>
      </w:r>
      <w:r w:rsidR="00662F55">
        <w:t>, истории Пошехонского края, истории своей семьи,</w:t>
      </w:r>
      <w:r>
        <w:t xml:space="preserve"> формирования чувства гордости за страну.</w:t>
      </w:r>
    </w:p>
    <w:p w:rsidR="001A261C" w:rsidRDefault="00E73357">
      <w:pPr>
        <w:ind w:left="-12" w:right="5"/>
      </w:pPr>
      <w:r>
        <w:rPr>
          <w:i/>
        </w:rPr>
        <w:t xml:space="preserve">2. Основной период делится на два </w:t>
      </w:r>
      <w:r>
        <w:t>подэтапа – учебно-демонстрационный и демонстрационно-закрепляющий.</w:t>
      </w:r>
    </w:p>
    <w:p w:rsidR="001A261C" w:rsidRDefault="00E73357">
      <w:pPr>
        <w:ind w:left="-12" w:right="5"/>
      </w:pPr>
      <w:r>
        <w:t>Содержание деятельности отрядов и педагогического коллектива находят свое отражение через:</w:t>
      </w:r>
    </w:p>
    <w:p w:rsidR="001A261C" w:rsidRDefault="00E73357">
      <w:pPr>
        <w:numPr>
          <w:ilvl w:val="0"/>
          <w:numId w:val="9"/>
        </w:numPr>
        <w:ind w:right="5"/>
      </w:pPr>
      <w:r>
        <w:t>систему отрядной работы (ориентированы на создание настроя участников смены на общелагерные дела, образовательные мероприятия, анализ и рефлексию полученного опыта, системы меж</w:t>
      </w:r>
      <w:r w:rsidR="001504D5">
        <w:t>личностного общения в отряде, ла</w:t>
      </w:r>
      <w:r>
        <w:t>гере);</w:t>
      </w:r>
    </w:p>
    <w:p w:rsidR="001A261C" w:rsidRDefault="00E73357">
      <w:pPr>
        <w:numPr>
          <w:ilvl w:val="0"/>
          <w:numId w:val="9"/>
        </w:numPr>
        <w:ind w:right="5"/>
      </w:pPr>
      <w:r>
        <w:t>деятельность клубов по интересам (</w:t>
      </w:r>
      <w:r w:rsidR="001504D5">
        <w:t>организуется с 5 по 15 день сме</w:t>
      </w:r>
      <w:r>
        <w:t xml:space="preserve">ны. Каждый клуб закрепляется за определённым общелагерным делом, которое он помогает организовать для всего лагеря. Демонстрация деятельности клубов происходит на общелагерном деле Арбат творчества, где каждый клуб </w:t>
      </w:r>
      <w:r w:rsidR="001504D5">
        <w:t>проводит интерактивные площадки</w:t>
      </w:r>
      <w:r>
        <w:t>);</w:t>
      </w:r>
    </w:p>
    <w:p w:rsidR="001A261C" w:rsidRDefault="00E73357">
      <w:pPr>
        <w:numPr>
          <w:ilvl w:val="0"/>
          <w:numId w:val="9"/>
        </w:numPr>
        <w:ind w:right="5"/>
      </w:pPr>
      <w:r>
        <w:t>образовательную программу</w:t>
      </w:r>
      <w:r w:rsidR="001504D5">
        <w:t xml:space="preserve"> «Территория_PROFинициатив» (си</w:t>
      </w:r>
      <w:r>
        <w:t>стема развивающих занятий, направленных на решение задач профессионального самоопределения участников смены, формирование ценностного отношения к труду и профессиям);</w:t>
      </w:r>
    </w:p>
    <w:p w:rsidR="001A261C" w:rsidRDefault="00E73357">
      <w:pPr>
        <w:numPr>
          <w:ilvl w:val="0"/>
          <w:numId w:val="9"/>
        </w:numPr>
        <w:ind w:right="5"/>
      </w:pPr>
      <w:r>
        <w:t>общелагерные событий и дела сводных отрядов.</w:t>
      </w:r>
    </w:p>
    <w:p w:rsidR="001A261C" w:rsidRDefault="00E73357">
      <w:pPr>
        <w:ind w:left="-12" w:right="5"/>
      </w:pPr>
      <w:r>
        <w:rPr>
          <w:i/>
        </w:rPr>
        <w:lastRenderedPageBreak/>
        <w:t>2.1. Учебно-демонстрационный</w:t>
      </w:r>
      <w:r>
        <w:t xml:space="preserve"> (5–9 день) подэтап смены решает следующие задачи:</w:t>
      </w:r>
    </w:p>
    <w:p w:rsidR="001A261C" w:rsidRDefault="00E73357">
      <w:pPr>
        <w:numPr>
          <w:ilvl w:val="0"/>
          <w:numId w:val="9"/>
        </w:numPr>
        <w:ind w:right="5"/>
      </w:pPr>
      <w:r>
        <w:t>овладение участниками знаниями</w:t>
      </w:r>
      <w:r w:rsidR="001504D5">
        <w:t>, умениями в соответствии с про</w:t>
      </w:r>
      <w:r>
        <w:t>филем программы, навыками самоопределения в выборе видов творческой и развивающей деятельности, роли и позиции в детском объединении, отвечающих ожиданиям, интересам, потребностям в саморазвитии;</w:t>
      </w:r>
    </w:p>
    <w:p w:rsidR="001A261C" w:rsidRDefault="00E73357">
      <w:pPr>
        <w:numPr>
          <w:ilvl w:val="0"/>
          <w:numId w:val="9"/>
        </w:numPr>
        <w:ind w:right="5"/>
      </w:pPr>
      <w:r>
        <w:t>создание условий для проявления индивидуальности каждого ребенка, его творческого и нравственного потенциала;</w:t>
      </w:r>
    </w:p>
    <w:p w:rsidR="001A261C" w:rsidRDefault="00E73357">
      <w:pPr>
        <w:numPr>
          <w:ilvl w:val="0"/>
          <w:numId w:val="9"/>
        </w:numPr>
        <w:ind w:right="5"/>
      </w:pPr>
      <w:r>
        <w:t>разворачивание деятельности клубных пространств развивающего и прикладного характера, отвечающих интересам и запросам детей и подростков;</w:t>
      </w:r>
    </w:p>
    <w:p w:rsidR="001A261C" w:rsidRDefault="00E73357">
      <w:pPr>
        <w:numPr>
          <w:ilvl w:val="0"/>
          <w:numId w:val="9"/>
        </w:numPr>
        <w:ind w:right="5"/>
      </w:pPr>
      <w:r>
        <w:t>поддержка активности участников смены и деятельности органов самоуправления.</w:t>
      </w:r>
    </w:p>
    <w:p w:rsidR="001A261C" w:rsidRDefault="00E73357">
      <w:pPr>
        <w:ind w:left="-12" w:right="5"/>
      </w:pPr>
      <w:r>
        <w:t xml:space="preserve">Отрядная работа ориентирована на стимулирование проявления активности каждого участника в событиях смены и образовательной программе, поддержку благоприятного психологического микроклимата и деятельности временного детского объединения, корректировку ценностно-мотивационных норм общения, поведения, отношений и деятельности (игры на взаимодействие, сплочение, малые формы работы и другие).  </w:t>
      </w:r>
    </w:p>
    <w:p w:rsidR="001A261C" w:rsidRDefault="00E73357">
      <w:pPr>
        <w:ind w:left="-12" w:right="5"/>
      </w:pPr>
      <w:r>
        <w:t xml:space="preserve">Образовательно-развивающий </w:t>
      </w:r>
      <w:r w:rsidR="001504D5">
        <w:t>компонент программы представлен</w:t>
      </w:r>
      <w:r>
        <w:t xml:space="preserve"> системой клубной работы. </w:t>
      </w:r>
    </w:p>
    <w:p w:rsidR="001A261C" w:rsidRDefault="00E73357">
      <w:pPr>
        <w:ind w:left="-12" w:right="5"/>
      </w:pPr>
      <w:r>
        <w:t>Система клубной деятельности выстроена исходя из следующих позиций: соотнесение содержания с основными подходами к концепции смены (Е.А. Климов, федеральные проекты и проекты Движения); изменение позиции участников смены, роста социального опыта «исполнитель-организатор» (выполнение деятельности по образцу, правилам – самостоятельное проектирование деятельности – реализация идей, демонстрация полученного опыта); реализация интересов и индивидуально-личностных характеристик участников смены (позволяет ребятам самостоятельно выбирать пространство для самореализации, общения и деятельности).</w:t>
      </w:r>
    </w:p>
    <w:p w:rsidR="001A261C" w:rsidRDefault="00E73357">
      <w:pPr>
        <w:ind w:left="-12" w:right="5"/>
      </w:pPr>
      <w:r>
        <w:t xml:space="preserve">Каждый клуб имеет свой профиль, выстроенный в соответствии с концепцией сфер профессиональной деятельности (гуманитарный, технический, естественно-научный и др.). </w:t>
      </w:r>
    </w:p>
    <w:p w:rsidR="006F36EF" w:rsidRDefault="00E73357">
      <w:pPr>
        <w:ind w:left="-12" w:right="5"/>
      </w:pPr>
      <w:r>
        <w:lastRenderedPageBreak/>
        <w:t xml:space="preserve">Основное назначение клубов - создание пространства по формированию личностных качеств, гибких умений и навыков (soft-skills), которые с одной стороны, будут полезны обучающимся в реальной практике жизнедеятельности (в общении, в учебе, дополнительной занятости и др.), с другой стороны – формируемые умения отражают основные качества, свойственные определенным сферам профессиональной деятельности. </w:t>
      </w:r>
    </w:p>
    <w:p w:rsidR="001A261C" w:rsidRDefault="00E73357">
      <w:pPr>
        <w:ind w:left="-12" w:right="5"/>
      </w:pPr>
      <w:r>
        <w:t xml:space="preserve">На этапе запуска организаторами клубов являются педагоги, далее по мере накопления опыта организаторской деятельности и актуального запроса, в роли организатора клуба выступают </w:t>
      </w:r>
      <w:r w:rsidR="006F36EF">
        <w:t>педагоги и вожатые.</w:t>
      </w:r>
    </w:p>
    <w:p w:rsidR="001A261C" w:rsidRDefault="006F36EF">
      <w:pPr>
        <w:ind w:left="-12" w:right="5"/>
      </w:pPr>
      <w:r>
        <w:t>Цель программы «Территория моего будущего»:</w:t>
      </w:r>
    </w:p>
    <w:p w:rsidR="001A261C" w:rsidRDefault="00E73357">
      <w:pPr>
        <w:numPr>
          <w:ilvl w:val="0"/>
          <w:numId w:val="10"/>
        </w:numPr>
        <w:ind w:right="5"/>
      </w:pPr>
      <w:r>
        <w:t>для младших школьников – зн</w:t>
      </w:r>
      <w:r w:rsidR="001504D5">
        <w:t>акомство с профессиями и профес</w:t>
      </w:r>
      <w:r>
        <w:t xml:space="preserve">сиональными сферами, формирование представлений о существующих профессиональных направлениях, формирование ценностного отношения к труду, важности любой профессии. </w:t>
      </w:r>
    </w:p>
    <w:p w:rsidR="001A261C" w:rsidRDefault="001504D5">
      <w:pPr>
        <w:numPr>
          <w:ilvl w:val="0"/>
          <w:numId w:val="10"/>
        </w:numPr>
        <w:ind w:right="5"/>
      </w:pPr>
      <w:r>
        <w:t>для младших</w:t>
      </w:r>
      <w:r w:rsidR="00E73357">
        <w:t xml:space="preserve"> подростков </w:t>
      </w:r>
      <w:r>
        <w:t xml:space="preserve"> – актуализация вопросов профес</w:t>
      </w:r>
      <w:r w:rsidR="00E73357">
        <w:t xml:space="preserve">сионального выбора, осознание собственных профессиональных интересов и потребностей, определение своих возможностей, необходимых личностных ресурсов для осуществления грамотного профессионального выбора. </w:t>
      </w:r>
    </w:p>
    <w:p w:rsidR="001A261C" w:rsidRDefault="00E73357">
      <w:pPr>
        <w:ind w:left="-12" w:right="5"/>
      </w:pPr>
      <w:r>
        <w:t>Образовательная программа «Территория моего будущего» включает в себя 6 занятий продолжительностью по 1 часу. Эти занятия проводятся членами педагогического отряда для отрядов – участников смены.</w:t>
      </w:r>
    </w:p>
    <w:p w:rsidR="001A261C" w:rsidRDefault="00E73357">
      <w:pPr>
        <w:ind w:left="314" w:right="5" w:firstLine="0"/>
      </w:pPr>
      <w:r>
        <w:t xml:space="preserve">Занятия могут включать в себя следующие этапы: 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Встреча, приветствие.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Разминка.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Беседа, теоретический материал.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Основные упражнения, практическая работа.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Рефлексия.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Подведение итогов.</w:t>
      </w:r>
    </w:p>
    <w:p w:rsidR="001A261C" w:rsidRDefault="00E73357">
      <w:pPr>
        <w:numPr>
          <w:ilvl w:val="0"/>
          <w:numId w:val="11"/>
        </w:numPr>
        <w:ind w:left="722" w:right="5" w:hanging="408"/>
      </w:pPr>
      <w:r>
        <w:t xml:space="preserve">Прощание.  </w:t>
      </w:r>
    </w:p>
    <w:p w:rsidR="001A261C" w:rsidRDefault="00E73357">
      <w:pPr>
        <w:ind w:left="-12" w:right="5"/>
      </w:pPr>
      <w:r>
        <w:t>Итогом образовательной программы становится проведение профориентационных встреч в формате «отряд в гостях у отряда».</w:t>
      </w:r>
    </w:p>
    <w:p w:rsidR="001A261C" w:rsidRDefault="00E73357">
      <w:pPr>
        <w:ind w:left="-12" w:right="5"/>
      </w:pPr>
      <w:r>
        <w:lastRenderedPageBreak/>
        <w:t>Общелагерные дела организуются в соответствии с тематическими днями, направленными на погружение в различные сферы профессиональной деятельности.</w:t>
      </w:r>
      <w:r w:rsidR="006F36EF">
        <w:t xml:space="preserve"> Каждое общелагерное дело организуется с привлечением представителей семей воспитанников.</w:t>
      </w:r>
    </w:p>
    <w:p w:rsidR="001A261C" w:rsidRDefault="00E73357">
      <w:pPr>
        <w:ind w:left="315" w:right="5" w:firstLine="0"/>
      </w:pPr>
      <w:r>
        <w:t>Перечень тематических дней и событий:</w:t>
      </w:r>
    </w:p>
    <w:p w:rsidR="001A261C" w:rsidRDefault="00E73357">
      <w:pPr>
        <w:ind w:left="-12" w:right="5"/>
      </w:pPr>
      <w:r>
        <w:t>«Человек - природа» (Фото – кросс «Природа с нами», игра-путешествие «Человек. Природа. Профессия.»).</w:t>
      </w:r>
    </w:p>
    <w:p w:rsidR="001A261C" w:rsidRDefault="00E73357">
      <w:pPr>
        <w:ind w:left="-12" w:right="5"/>
      </w:pPr>
      <w:r>
        <w:t xml:space="preserve">«Человек – техника» (Интеллектуальный квиз «Мы и техника», Стартинейджер «Профессия будущего – наука и техника»). </w:t>
      </w:r>
    </w:p>
    <w:p w:rsidR="001A261C" w:rsidRDefault="00E73357">
      <w:pPr>
        <w:ind w:left="-12" w:right="5"/>
      </w:pPr>
      <w:r>
        <w:t>«Человек – знаковые системы» (МФР «Детективы», игра на местности «Путь к успеху»).</w:t>
      </w:r>
    </w:p>
    <w:p w:rsidR="001A261C" w:rsidRDefault="00E73357">
      <w:pPr>
        <w:ind w:left="315" w:right="5" w:firstLine="0"/>
      </w:pPr>
      <w:r>
        <w:t>«Человек - человек» (Кинофестиваль «Академия веселых наук»).</w:t>
      </w:r>
    </w:p>
    <w:p w:rsidR="001A261C" w:rsidRDefault="00E73357">
      <w:pPr>
        <w:ind w:left="-12" w:right="5"/>
      </w:pPr>
      <w:r>
        <w:t>«Человек – художественный образ» (отряд в гостях у отряда, концертная программа «Арт-фестиваль»).</w:t>
      </w:r>
    </w:p>
    <w:p w:rsidR="001A261C" w:rsidRDefault="00E73357">
      <w:pPr>
        <w:spacing w:after="61"/>
        <w:ind w:left="-12" w:right="5"/>
      </w:pPr>
      <w:r>
        <w:rPr>
          <w:i/>
        </w:rPr>
        <w:t>2.2. Демонстрационно-закрепляющий</w:t>
      </w:r>
      <w:r>
        <w:t xml:space="preserve"> (10–15 день) подэтап смены ориентирован на решение следующих задач:</w:t>
      </w:r>
    </w:p>
    <w:p w:rsidR="001A261C" w:rsidRDefault="00E73357">
      <w:pPr>
        <w:numPr>
          <w:ilvl w:val="0"/>
          <w:numId w:val="12"/>
        </w:numPr>
        <w:spacing w:after="56"/>
        <w:ind w:right="5"/>
      </w:pPr>
      <w:r>
        <w:t xml:space="preserve">организация разнообразной творческой деятельности при активном участии </w:t>
      </w:r>
      <w:r w:rsidR="006F36EF">
        <w:t>семей детей</w:t>
      </w:r>
      <w:r>
        <w:t xml:space="preserve"> в ее разработке;</w:t>
      </w:r>
    </w:p>
    <w:p w:rsidR="001A261C" w:rsidRDefault="00E73357">
      <w:pPr>
        <w:numPr>
          <w:ilvl w:val="0"/>
          <w:numId w:val="12"/>
        </w:numPr>
        <w:spacing w:after="56"/>
        <w:ind w:right="5"/>
      </w:pPr>
      <w:r>
        <w:t>создание условий для демонстрации самодеятельности и самостоятельности участников программы смены</w:t>
      </w:r>
      <w:r w:rsidR="006F36EF">
        <w:t xml:space="preserve"> и их родителей</w:t>
      </w:r>
      <w:r>
        <w:t>;</w:t>
      </w:r>
    </w:p>
    <w:p w:rsidR="001A261C" w:rsidRDefault="00E73357">
      <w:pPr>
        <w:numPr>
          <w:ilvl w:val="0"/>
          <w:numId w:val="12"/>
        </w:numPr>
        <w:ind w:right="5"/>
      </w:pPr>
      <w:r>
        <w:t>демонстрация полученного опыта в рамках образовательной программы и работы клубов;</w:t>
      </w:r>
    </w:p>
    <w:p w:rsidR="001A261C" w:rsidRDefault="006F36EF">
      <w:pPr>
        <w:numPr>
          <w:ilvl w:val="0"/>
          <w:numId w:val="12"/>
        </w:numPr>
        <w:ind w:right="5"/>
      </w:pPr>
      <w:r>
        <w:t>о</w:t>
      </w:r>
      <w:r w:rsidR="00E73357">
        <w:t>беспечить возможность индивидуальной самореализации детей в делах и мероприятиях различной направленности.</w:t>
      </w:r>
    </w:p>
    <w:p w:rsidR="001A261C" w:rsidRDefault="00E73357">
      <w:pPr>
        <w:ind w:left="-12" w:right="5"/>
      </w:pPr>
      <w:r>
        <w:t xml:space="preserve">На данном этапе продолжается деятельность клубов. Однако, участники становятся на позицию организатора деятельности, самостоятельно проектируя его содержание. Участники клубов содействуют в организации общелагерных дел.  </w:t>
      </w:r>
    </w:p>
    <w:p w:rsidR="001A261C" w:rsidRDefault="00E73357">
      <w:pPr>
        <w:ind w:left="-12" w:right="5"/>
      </w:pPr>
      <w:r>
        <w:t>Тематические дни «Территория_PROFинициатив» (10–15 день). Данные тематические дни направлены на демонстрацию участниками смены полученных знаний, умений и навыков в рамках образовательной программы и работы клубов.</w:t>
      </w:r>
    </w:p>
    <w:p w:rsidR="001A261C" w:rsidRDefault="00E73357">
      <w:pPr>
        <w:ind w:left="-12" w:right="5"/>
      </w:pPr>
      <w:r>
        <w:t>Основными механизмами обеспечения трансляции полученного опыта являются: организация социально полезных дел и акций отрядом или инициативными группами (сводный отряд).</w:t>
      </w:r>
    </w:p>
    <w:p w:rsidR="001A261C" w:rsidRDefault="00E73357">
      <w:pPr>
        <w:spacing w:after="57"/>
        <w:ind w:left="314" w:right="5" w:firstLine="0"/>
      </w:pPr>
      <w:r>
        <w:t>Главное требование к организуемым делам и акциям: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lastRenderedPageBreak/>
        <w:t>ориентация на весь лагерь;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t>должны носить социально полезный характер;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t>иметь конкретный творческий продукт;</w:t>
      </w:r>
    </w:p>
    <w:p w:rsidR="001A261C" w:rsidRDefault="00E73357">
      <w:pPr>
        <w:numPr>
          <w:ilvl w:val="0"/>
          <w:numId w:val="13"/>
        </w:numPr>
        <w:spacing w:after="26"/>
        <w:ind w:left="512" w:right="5" w:hanging="198"/>
      </w:pPr>
      <w:r>
        <w:t>отражать общую идею смены «</w:t>
      </w:r>
      <w:r w:rsidR="006F36EF">
        <w:t>Семья: т</w:t>
      </w:r>
      <w:r>
        <w:t>руд и профессия».</w:t>
      </w:r>
    </w:p>
    <w:p w:rsidR="001A261C" w:rsidRDefault="00E73357">
      <w:pPr>
        <w:ind w:left="-12" w:right="5"/>
      </w:pPr>
      <w:r>
        <w:t>Важной составляющей данного этапа является знакомство участников с проектами Движения первых в целом, и в частности с проектами направления «Труд, профессия и свое дело «Найди призвание», а также стимулирование собственных проектных инициатив. Достижение этой цели обеспечивается в рамках 13 дня смены посредствам участия в общелагерных делах организационно-деятельностная игра «Будь в курсе!» и открытое пространство «Есть идея!». В рамках этого дня происходит знакомство с флагманскими проектами Движения первых. Важное место отводится презентации проекта «</w:t>
      </w:r>
      <w:r w:rsidR="00B1009C">
        <w:t>Семейные профессии</w:t>
      </w:r>
      <w:r>
        <w:t xml:space="preserve">». </w:t>
      </w:r>
    </w:p>
    <w:p w:rsidR="001A261C" w:rsidRDefault="00E73357">
      <w:pPr>
        <w:ind w:left="-12" w:right="5"/>
      </w:pPr>
      <w:r>
        <w:t>14 день смены – День открытых дверей</w:t>
      </w:r>
      <w:r w:rsidR="00B1009C">
        <w:t>.</w:t>
      </w:r>
      <w:r>
        <w:t xml:space="preserve"> В начале дня организуются встречи в отрядах. Во второй половине дня проходит дискуссионная площадка. Все участники смены распределяются по желанию к кому из представителей разных профессий они хотели бы пойти. На встречу приглашаются представители таких профессиональных сфер как: образование, медицина, наука, бизнес, культура, творчество, промышленность и т.д. Список сфер профессиональной деятельности может быть дополнен исходя из запроса конкретного региона, и конкретизирован на уровне организаций и предприятий. </w:t>
      </w:r>
    </w:p>
    <w:p w:rsidR="001A261C" w:rsidRDefault="00E73357">
      <w:pPr>
        <w:ind w:left="-12" w:right="5"/>
      </w:pPr>
      <w:r>
        <w:t>Общелагерные дела Арбат творчества и коллективно-творческое дело «Горизонты событий» являются кульминацией основного периода смены.</w:t>
      </w:r>
    </w:p>
    <w:p w:rsidR="001A261C" w:rsidRDefault="00E73357">
      <w:pPr>
        <w:ind w:left="-12" w:right="5"/>
      </w:pPr>
      <w:r>
        <w:rPr>
          <w:i/>
        </w:rPr>
        <w:t>3. Заключительный период</w:t>
      </w:r>
      <w:r>
        <w:t xml:space="preserve"> (16-18 день). Основными</w:t>
      </w:r>
      <w:r>
        <w:rPr>
          <w:i/>
        </w:rPr>
        <w:t xml:space="preserve"> </w:t>
      </w:r>
      <w:r>
        <w:t>задачами данного периода являются:</w:t>
      </w:r>
    </w:p>
    <w:p w:rsidR="001A261C" w:rsidRDefault="00E73357">
      <w:pPr>
        <w:numPr>
          <w:ilvl w:val="0"/>
          <w:numId w:val="14"/>
        </w:numPr>
        <w:ind w:right="5"/>
      </w:pPr>
      <w:r>
        <w:t>организация отрядных и общел</w:t>
      </w:r>
      <w:r w:rsidR="001504D5">
        <w:t>агерных дел, направленных на со</w:t>
      </w:r>
      <w:r>
        <w:t>держательный и эмоциональный финал профильной смены;</w:t>
      </w:r>
    </w:p>
    <w:p w:rsidR="001A261C" w:rsidRDefault="00E73357">
      <w:pPr>
        <w:numPr>
          <w:ilvl w:val="0"/>
          <w:numId w:val="14"/>
        </w:numPr>
        <w:ind w:right="5"/>
      </w:pPr>
      <w:r>
        <w:t>стимулирование анализа и рефлексии детьми полученного опыта совместной деятельности, самореализации в делах и мероприятиях различной направленности;</w:t>
      </w:r>
    </w:p>
    <w:p w:rsidR="001A261C" w:rsidRDefault="00E73357">
      <w:pPr>
        <w:numPr>
          <w:ilvl w:val="0"/>
          <w:numId w:val="14"/>
        </w:numPr>
        <w:ind w:right="5"/>
      </w:pPr>
      <w:r>
        <w:t>формирование у участников возможных дальнейших перспектив участия в проектах Движения Первых, в том числе в направлении «Труд, профессия и свое дело «Найди призвание».</w:t>
      </w:r>
    </w:p>
    <w:p w:rsidR="001A261C" w:rsidRDefault="00E73357">
      <w:pPr>
        <w:ind w:left="-12" w:right="5"/>
      </w:pPr>
      <w:r>
        <w:lastRenderedPageBreak/>
        <w:t xml:space="preserve">Отрядная работа ориентирована на поддержку благоприятного психологического микроклимата, содействие в анализе и рефлексии полученного опыта межличностных отношений, достигнутых целей и другое (огонек прощания, изготовление сюрпризов, обмен благодарностями, памятное фотографирование и прочее).  </w:t>
      </w:r>
    </w:p>
    <w:p w:rsidR="001A261C" w:rsidRDefault="00E73357">
      <w:pPr>
        <w:ind w:left="-12" w:right="5"/>
      </w:pPr>
      <w:r>
        <w:t>Тематические дела заключительного периода – коллективно-творческое дело «Чемодан достижений», конкурсная программа «Если вы есть, будьте первыми», итоговый сбор «На встречу будущего», Линейка закрытия смены. Итоговый сбор включает не только слова благодарности друг другу, но и обсуждение дальнейших возможностей для встреч и участия школьников</w:t>
      </w:r>
      <w:r w:rsidR="00B1009C">
        <w:t xml:space="preserve"> и их родителей</w:t>
      </w:r>
      <w:r>
        <w:t xml:space="preserve"> в проектах Движения Первых.  </w:t>
      </w:r>
    </w:p>
    <w:p w:rsidR="001A261C" w:rsidRDefault="00E73357">
      <w:pPr>
        <w:spacing w:after="474"/>
        <w:ind w:left="-12" w:right="5"/>
      </w:pPr>
      <w:r>
        <w:t>Заключительный период смены предполагает подведение итогов смены, формирование у участников идей для развития собственных инициатив, обмен полученным опытом в области организаторской деятельности. В восемнадцатый день смены проводится песенный круг и решаются организационно-хозяйственные задачи.</w:t>
      </w:r>
    </w:p>
    <w:p w:rsidR="001A261C" w:rsidRDefault="00E73357">
      <w:pPr>
        <w:pStyle w:val="2"/>
        <w:ind w:left="12"/>
      </w:pPr>
      <w:bookmarkStart w:id="12" w:name="_Toc96136"/>
      <w:r>
        <w:t>2.3. Игровая модель смены</w:t>
      </w:r>
      <w:bookmarkEnd w:id="12"/>
    </w:p>
    <w:p w:rsidR="001A261C" w:rsidRDefault="00E73357">
      <w:pPr>
        <w:ind w:left="-12" w:right="5"/>
      </w:pPr>
      <w:r>
        <w:t>Легенда профильной смены «</w:t>
      </w:r>
      <w:r w:rsidR="00B1009C">
        <w:t>Радуга счастья</w:t>
      </w:r>
      <w:r>
        <w:t xml:space="preserve">». Каждый отряд по окончанию смены </w:t>
      </w:r>
      <w:r w:rsidR="00B1009C">
        <w:t xml:space="preserve">должен </w:t>
      </w:r>
      <w:r>
        <w:t xml:space="preserve">выпустить настоящих профессионалов, готовых к свершению новых открытий и достижению успеха в различных областях. В течении всей смены </w:t>
      </w:r>
      <w:r w:rsidR="00B1009C">
        <w:t xml:space="preserve">дети </w:t>
      </w:r>
      <w:r>
        <w:t xml:space="preserve">участвуют в ключевых событиях жизни </w:t>
      </w:r>
      <w:r w:rsidR="00B1009C">
        <w:t>лагеря</w:t>
      </w:r>
      <w:r>
        <w:t xml:space="preserve">: образовательные занятия, клубные активности, внеаудиторная работа (общелагерные дела). </w:t>
      </w:r>
    </w:p>
    <w:p w:rsidR="001A261C" w:rsidRDefault="00E73357">
      <w:pPr>
        <w:ind w:left="-12" w:right="5" w:firstLine="0"/>
      </w:pPr>
      <w:r>
        <w:t xml:space="preserve">По итогам обучения каждый участник получает диплом.  Тематика </w:t>
      </w:r>
      <w:r w:rsidR="00B1009C">
        <w:t>занятий, клубов, дел</w:t>
      </w:r>
      <w:r>
        <w:t xml:space="preserve"> по желанию детей и вожатых может быть любая даже фантастическая. Названия </w:t>
      </w:r>
      <w:r w:rsidR="00B1009C">
        <w:t>отрядов</w:t>
      </w:r>
      <w:r>
        <w:t xml:space="preserve">, традиции, законы жизнедеятельности, внешний облик придумывают сами участники. </w:t>
      </w:r>
    </w:p>
    <w:p w:rsidR="001A261C" w:rsidRDefault="00E73357">
      <w:pPr>
        <w:ind w:left="-12" w:right="5"/>
      </w:pPr>
      <w:r>
        <w:t xml:space="preserve">В зависимости от того, какой этап смены меняется и курс обучения. По итогам каждого курса </w:t>
      </w:r>
      <w:r w:rsidR="00B1009C">
        <w:t xml:space="preserve">дети </w:t>
      </w:r>
      <w:r>
        <w:t>сдают творческий зачет (событие дня).</w:t>
      </w:r>
    </w:p>
    <w:p w:rsidR="001A261C" w:rsidRDefault="00E73357">
      <w:pPr>
        <w:ind w:left="-12" w:right="5"/>
      </w:pPr>
      <w:r>
        <w:t xml:space="preserve">По окончании смены всем участникам вручаются дипломы об успешном обучении в </w:t>
      </w:r>
      <w:r w:rsidR="00B1009C">
        <w:t>лагере «Радуга счастья: НАЙДИ ПРИЗВАНИЕ!»</w:t>
      </w:r>
    </w:p>
    <w:tbl>
      <w:tblPr>
        <w:tblStyle w:val="TableGrid"/>
        <w:tblW w:w="6680" w:type="dxa"/>
        <w:tblInd w:w="8" w:type="dxa"/>
        <w:tblCellMar>
          <w:top w:w="235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1639"/>
        <w:gridCol w:w="2797"/>
        <w:gridCol w:w="2244"/>
      </w:tblGrid>
      <w:tr w:rsidR="001A261C">
        <w:trPr>
          <w:trHeight w:val="71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lastRenderedPageBreak/>
              <w:t>Этап смены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>Курс обучения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Итоговое событие (зачет)</w:t>
            </w:r>
          </w:p>
        </w:tc>
      </w:tr>
      <w:tr w:rsidR="001A261C">
        <w:trPr>
          <w:trHeight w:val="127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Организационный период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 w:rsidP="00B1009C">
            <w:pPr>
              <w:spacing w:after="0" w:line="259" w:lineRule="auto"/>
              <w:ind w:right="125" w:firstLine="0"/>
              <w:jc w:val="left"/>
            </w:pPr>
            <w:r>
              <w:rPr>
                <w:sz w:val="18"/>
              </w:rPr>
              <w:t xml:space="preserve">1 </w:t>
            </w:r>
            <w:r w:rsidR="00B1009C">
              <w:rPr>
                <w:sz w:val="18"/>
              </w:rPr>
              <w:t>этап</w:t>
            </w:r>
            <w:r>
              <w:rPr>
                <w:sz w:val="18"/>
              </w:rPr>
              <w:t xml:space="preserve"> обучения (посвящение в студенты, погружение в идеи </w:t>
            </w:r>
            <w:r w:rsidR="00B1009C">
              <w:rPr>
                <w:sz w:val="18"/>
              </w:rPr>
              <w:t>смены</w:t>
            </w:r>
            <w:r>
              <w:rPr>
                <w:sz w:val="18"/>
              </w:rPr>
              <w:t>, формирова</w:t>
            </w:r>
            <w:r w:rsidR="00B1009C">
              <w:rPr>
                <w:sz w:val="18"/>
              </w:rPr>
              <w:t>ние традиций и имиджа отряда</w:t>
            </w:r>
            <w:r>
              <w:rPr>
                <w:sz w:val="18"/>
              </w:rPr>
              <w:t xml:space="preserve"> и др.)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смены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Посвящение в Первые</w:t>
            </w:r>
          </w:p>
        </w:tc>
      </w:tr>
      <w:tr w:rsidR="001A261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Основной период: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</w:t>
            </w:r>
            <w:r w:rsidR="00E73357">
              <w:rPr>
                <w:sz w:val="18"/>
              </w:rPr>
              <w:t>чебно</w:t>
            </w:r>
            <w:r>
              <w:rPr>
                <w:sz w:val="18"/>
              </w:rPr>
              <w:t>-</w:t>
            </w:r>
            <w:r w:rsidR="00E73357">
              <w:rPr>
                <w:sz w:val="18"/>
              </w:rPr>
              <w:t xml:space="preserve">демонстрационный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B1009C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 этап</w:t>
            </w:r>
            <w:r w:rsidR="00E73357">
              <w:rPr>
                <w:sz w:val="18"/>
              </w:rPr>
              <w:t xml:space="preserve"> обучения (веден</w:t>
            </w:r>
            <w:r>
              <w:rPr>
                <w:sz w:val="18"/>
              </w:rPr>
              <w:t>ие журнала достижений отряда</w:t>
            </w:r>
            <w:r w:rsidR="00E73357">
              <w:rPr>
                <w:sz w:val="18"/>
              </w:rPr>
              <w:t>, участие в событиях</w:t>
            </w:r>
            <w:r>
              <w:rPr>
                <w:sz w:val="18"/>
              </w:rPr>
              <w:t xml:space="preserve"> лагеря и его</w:t>
            </w:r>
            <w:r w:rsidR="00E73357">
              <w:rPr>
                <w:sz w:val="18"/>
              </w:rPr>
              <w:t xml:space="preserve"> образовательной программой)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Разведка полезных дел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 агитбригад</w:t>
            </w:r>
          </w:p>
        </w:tc>
      </w:tr>
      <w:tr w:rsidR="001A261C">
        <w:trPr>
          <w:trHeight w:val="1597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</w:t>
            </w:r>
            <w:r w:rsidR="00E73357">
              <w:rPr>
                <w:sz w:val="18"/>
              </w:rPr>
              <w:t>емонстрационно</w:t>
            </w:r>
            <w:r>
              <w:rPr>
                <w:sz w:val="18"/>
              </w:rPr>
              <w:t>-</w:t>
            </w:r>
            <w:r w:rsidR="00E73357">
              <w:rPr>
                <w:sz w:val="18"/>
              </w:rPr>
              <w:t>закрепляющий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B1009C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3 этап</w:t>
            </w:r>
            <w:r w:rsidR="00E73357">
              <w:rPr>
                <w:sz w:val="18"/>
              </w:rPr>
              <w:t xml:space="preserve"> обучения </w:t>
            </w:r>
            <w:r w:rsidR="00906E58">
              <w:rPr>
                <w:sz w:val="18"/>
              </w:rPr>
              <w:t xml:space="preserve">(прохождение практики </w:t>
            </w:r>
            <w:r w:rsidR="00E73357">
              <w:rPr>
                <w:sz w:val="18"/>
              </w:rPr>
              <w:t xml:space="preserve"> через самостоятельное проектирование и организации полезных дел на </w:t>
            </w:r>
          </w:p>
          <w:p w:rsidR="001A261C" w:rsidRDefault="00906E58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уровне лагеря</w:t>
            </w:r>
            <w:r w:rsidR="00E73357">
              <w:rPr>
                <w:sz w:val="18"/>
              </w:rPr>
              <w:t>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25" w:firstLine="0"/>
              <w:jc w:val="left"/>
            </w:pPr>
            <w:r>
              <w:rPr>
                <w:sz w:val="18"/>
              </w:rPr>
              <w:t>Арбат творчества Коллективно-творческое дело «Горизонты событий»</w:t>
            </w:r>
          </w:p>
        </w:tc>
      </w:tr>
      <w:tr w:rsidR="001A261C">
        <w:trPr>
          <w:trHeight w:val="174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Заключительный период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906E58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 этап</w:t>
            </w:r>
            <w:r w:rsidR="00E73357">
              <w:rPr>
                <w:sz w:val="18"/>
              </w:rPr>
              <w:t xml:space="preserve"> обучения (выдача дипломов)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Коллективно-творческое дело «Чемодан достижений»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Конкурсная программа «Если вы есть, будьте первыми»</w:t>
            </w:r>
          </w:p>
        </w:tc>
      </w:tr>
    </w:tbl>
    <w:p w:rsidR="001A261C" w:rsidRDefault="00E73357">
      <w:pPr>
        <w:pStyle w:val="2"/>
        <w:spacing w:after="81"/>
        <w:ind w:left="12"/>
      </w:pPr>
      <w:bookmarkStart w:id="13" w:name="_Toc96137"/>
      <w:r>
        <w:t>2.4. Система самоуправления</w:t>
      </w:r>
      <w:bookmarkEnd w:id="13"/>
    </w:p>
    <w:p w:rsidR="001A261C" w:rsidRDefault="00E73357" w:rsidP="00906E58">
      <w:pPr>
        <w:ind w:left="-12" w:right="5"/>
      </w:pPr>
      <w:r>
        <w:t>Для поддержки интереса к игровой модели профильной смены определ</w:t>
      </w:r>
      <w:r w:rsidR="00906E58">
        <w:t xml:space="preserve">ены тематические роли. </w:t>
      </w:r>
      <w:r w:rsidR="00307505">
        <w:t>Ш</w:t>
      </w:r>
      <w:r>
        <w:t xml:space="preserve">татным расписанием предусмотрено </w:t>
      </w:r>
      <w:r>
        <w:lastRenderedPageBreak/>
        <w:t>на</w:t>
      </w:r>
      <w:r w:rsidR="00307505">
        <w:t xml:space="preserve">личие психолога, </w:t>
      </w:r>
      <w:r w:rsidR="00906E58">
        <w:t>что помогает решению</w:t>
      </w:r>
      <w:r>
        <w:t xml:space="preserve"> вопросов адаптации к условиям детского лагеря, трудности во взаимодействии со сверстниками (неумение устанавливать контакты, конфликты), стремление к самопознанию и помощь в выборе профессии, методическая помощь вожатым (трудности во взаимодействии с детьми в отряде, организация работы с особыми категориями и др.).</w:t>
      </w:r>
    </w:p>
    <w:p w:rsidR="001A261C" w:rsidRDefault="00E73357">
      <w:pPr>
        <w:spacing w:after="304"/>
        <w:ind w:left="-12" w:right="5"/>
      </w:pPr>
      <w:r>
        <w:t>Символы и атриб</w:t>
      </w:r>
      <w:r w:rsidR="00CD02C8">
        <w:t>уты профильной смены</w:t>
      </w:r>
      <w:r w:rsidR="00906E58">
        <w:t xml:space="preserve"> Первых</w:t>
      </w:r>
      <w:r>
        <w:t>: флаги с символикой Движения Первыхв; значок «Отли</w:t>
      </w:r>
      <w:r w:rsidR="00906E58">
        <w:t xml:space="preserve">чник дня»; дипломы </w:t>
      </w:r>
      <w:r>
        <w:t>и и др.</w:t>
      </w:r>
    </w:p>
    <w:p w:rsidR="001A261C" w:rsidRDefault="00E73357">
      <w:pPr>
        <w:pStyle w:val="2"/>
        <w:ind w:left="12"/>
      </w:pPr>
      <w:bookmarkStart w:id="14" w:name="_Toc96138"/>
      <w:r>
        <w:t>2.5. Система стимулирования</w:t>
      </w:r>
      <w:bookmarkEnd w:id="14"/>
    </w:p>
    <w:p w:rsidR="001A261C" w:rsidRDefault="00E73357">
      <w:pPr>
        <w:ind w:left="-12" w:right="5"/>
      </w:pPr>
      <w:r>
        <w:t>Основное назначение системы стимулирования: создание условий для обеспечения и повышения уровня заинтересованности участников смены в достижении определенных индивидуальных и коллективных результатов.</w:t>
      </w:r>
    </w:p>
    <w:p w:rsidR="001A261C" w:rsidRDefault="00E73357">
      <w:pPr>
        <w:ind w:left="-12" w:right="5"/>
      </w:pPr>
      <w:r>
        <w:t xml:space="preserve">В течение </w:t>
      </w:r>
      <w:r w:rsidR="00906E58">
        <w:t>всей смены каждый день отряд</w:t>
      </w:r>
      <w:r>
        <w:t xml:space="preserve"> ведет свой журнал достижений, в котором отмечаются все его успехи, полученные награды, знаки отличия и другое. </w:t>
      </w:r>
    </w:p>
    <w:p w:rsidR="001A261C" w:rsidRDefault="00E73357">
      <w:pPr>
        <w:ind w:left="-12" w:right="5"/>
      </w:pPr>
      <w:r>
        <w:t xml:space="preserve">За участие в общелагерных делах (1, 2, 3 место), свободных инициативах (помощь в организации дел, полезные акции, сюрпризы и пр.) по решению </w:t>
      </w:r>
      <w:r w:rsidR="00906E58">
        <w:t>Совета вожатых</w:t>
      </w:r>
      <w:r>
        <w:t xml:space="preserve"> каждый </w:t>
      </w:r>
      <w:r w:rsidR="00906E58">
        <w:t>отряд</w:t>
      </w:r>
      <w:r>
        <w:t xml:space="preserve"> получает информацию (краткая характеристика, необычные факты, примеры успешных людей в профессии) о профессиях (традиционных, актуальных, профессиях будущего), которая вкладывается в журнал*. Информационные памятки с профессиями могут быть одинаковыми для отрядов. </w:t>
      </w:r>
    </w:p>
    <w:p w:rsidR="001A261C" w:rsidRDefault="00E73357">
      <w:pPr>
        <w:ind w:left="-12" w:right="5"/>
      </w:pPr>
      <w:r>
        <w:t xml:space="preserve">Информация о профессиях подбирается исходя из тематики дня или события: спорт, наука, творчество, экология и прочее. </w:t>
      </w:r>
    </w:p>
    <w:p w:rsidR="00906E58" w:rsidRDefault="00E73357" w:rsidP="00906E58">
      <w:pPr>
        <w:ind w:left="-12" w:right="5"/>
      </w:pPr>
      <w:r>
        <w:t xml:space="preserve">Кроме того, факультет ежедневно готовит краткий отчет о деятельности своего коллектива (участие в клубах, образовательной программе, общелагерных делах, полезные дела и пр.). На утреннем сборе члены </w:t>
      </w:r>
      <w:r w:rsidR="00906E58">
        <w:t>Совета вожатых</w:t>
      </w:r>
      <w:r>
        <w:t xml:space="preserve"> вручают значки (знаки отличия) лучшему </w:t>
      </w:r>
      <w:r w:rsidR="00906E58">
        <w:t>отряду</w:t>
      </w:r>
    </w:p>
    <w:p w:rsidR="001A261C" w:rsidRDefault="00E73357" w:rsidP="00906E58">
      <w:pPr>
        <w:ind w:left="-12" w:right="5"/>
      </w:pPr>
      <w:r>
        <w:t xml:space="preserve">* Пример информации о профессии (источник: </w:t>
      </w:r>
      <w:hyperlink r:id="rId16">
        <w:r>
          <w:t xml:space="preserve">https://bvbinfo.ru/ </w:t>
        </w:r>
      </w:hyperlink>
      <w:hyperlink r:id="rId17">
        <w:r>
          <w:t>catalog/nanotekhnolog</w:t>
        </w:r>
      </w:hyperlink>
      <w:r>
        <w:t>)</w:t>
      </w:r>
    </w:p>
    <w:p w:rsidR="001A261C" w:rsidRDefault="00E73357">
      <w:pPr>
        <w:pStyle w:val="5"/>
        <w:spacing w:after="0" w:line="259" w:lineRule="auto"/>
        <w:ind w:left="712" w:firstLine="0"/>
        <w:jc w:val="left"/>
      </w:pPr>
      <w:r>
        <w:rPr>
          <w:rFonts w:ascii="Times New Roman" w:eastAsia="Times New Roman" w:hAnsi="Times New Roman" w:cs="Times New Roman"/>
          <w:b w:val="0"/>
          <w:i/>
        </w:rPr>
        <w:lastRenderedPageBreak/>
        <w:t>«Профессия нанотехнолог»</w:t>
      </w:r>
    </w:p>
    <w:p w:rsidR="001A261C" w:rsidRDefault="00E73357">
      <w:pPr>
        <w:ind w:left="-12" w:right="5"/>
      </w:pPr>
      <w:r>
        <w:t xml:space="preserve">Нанотехнология предполагает работу с наночастицами – объектами настолько маленькими, что ничего меньшего быть не может. </w:t>
      </w:r>
    </w:p>
    <w:p w:rsidR="001A261C" w:rsidRDefault="00E73357">
      <w:pPr>
        <w:ind w:left="-12" w:right="5" w:firstLine="0"/>
      </w:pPr>
      <w:r>
        <w:t>Говоря о наночастицах, обычно подразумевают размеры от 0,1 до 100 нанометров. Представьте: они в 75 раз меньше нашей клетки крови и в 1000 раз меньше толщины человеческого волоса! Нанотехнолог – это ученый, который создаёт материалы и другие объекты, используя при этом наночастицы, как кирпичи при строительстве дома. Данный специалист придумывает, как уложить эти частицы-кирпичи, чтобы появился абсолютно новый материал, которого не было ранее и который очень полезен человечеству. Работа с наночастицами возможна, благодаря мощным электронным микроскопам высокого разрешения. Нанотехнологи работают над совершенствованием солнечных батарей для космических аппаратов, созданием смарт-карт, суперкомпьютеров, новых упаковочных материалов, медицинских приборов, бытовой химии и т. п. А еще есть нанороботы и наномашины размером с молекулу! – над их разработкой тоже трудятся нанотехнологи. Сфера нанотехнологий развивается очень стремительно, потому что они наделяют материалы и предметы такими свойствами, которых невозможно добиться другими способами. Благодаря этому профессия нанотехнолога становится все более востребована на рынке труда.</w:t>
      </w:r>
    </w:p>
    <w:p w:rsidR="001A261C" w:rsidRDefault="00E73357">
      <w:pPr>
        <w:ind w:left="-12" w:right="5"/>
      </w:pPr>
      <w:r>
        <w:t>Чтобы стать успешным специалистом в сфере нанотехнологий, необходимы знания химии, физики, биологии и математики. Нанотехнолог должен отлично владеть современной лабораторной техникой (мощными электронными микроскопами) и быть продвинутым пользователем персонального компьютера. Создаваемые специалистом материалы применяются в промышленности, поэтому нанотехнолог должен иметь представление о менеджменте и экономике предприятий. Данный специалист не только создает наноматериалы и нанороботов, это, прежде всего, ученый, который работает в коллективе единомышленников. Ему необходимо уметь сотрудничать в команде. Для нанотехнолога важно свободное владение английским языком – это необходимо для изучения зарубежной литературы и общения с коллегами из других стран.</w:t>
      </w:r>
    </w:p>
    <w:p w:rsidR="001A261C" w:rsidRDefault="00E73357">
      <w:pPr>
        <w:ind w:left="-12" w:right="5"/>
      </w:pPr>
      <w:r>
        <w:t>Задача каждого факультета набрать как можно больше информации и «стикеров отличника» в свой журнал достижений.</w:t>
      </w:r>
    </w:p>
    <w:p w:rsidR="001A261C" w:rsidRDefault="00E73357">
      <w:pPr>
        <w:ind w:left="-12" w:right="5"/>
      </w:pPr>
      <w:r>
        <w:lastRenderedPageBreak/>
        <w:t>Все журналы достижений представлены наглядно для всех студентов Академии (оформление на стенде или помещении). Перед запуском системы стимулирования каждый факультет оформляет его (эмблема факультета и автопортрет, название и девиз и т.д.).</w:t>
      </w:r>
    </w:p>
    <w:p w:rsidR="001A261C" w:rsidRDefault="00E73357">
      <w:pPr>
        <w:pStyle w:val="2"/>
        <w:ind w:left="739" w:right="583"/>
      </w:pPr>
      <w:bookmarkStart w:id="15" w:name="_Toc96139"/>
      <w:r>
        <w:t xml:space="preserve">2.6. Система деятельности,  обеспечивающая безопасность детей  </w:t>
      </w:r>
      <w:bookmarkEnd w:id="15"/>
    </w:p>
    <w:p w:rsidR="001A261C" w:rsidRDefault="00E73357">
      <w:pPr>
        <w:pStyle w:val="3"/>
        <w:ind w:left="12"/>
      </w:pPr>
      <w:bookmarkStart w:id="16" w:name="_Toc96140"/>
      <w:r>
        <w:t>и профилактику девиантного поведения</w:t>
      </w:r>
      <w:bookmarkEnd w:id="16"/>
    </w:p>
    <w:p w:rsidR="001A261C" w:rsidRDefault="00E73357">
      <w:pPr>
        <w:ind w:left="-12" w:right="5"/>
      </w:pPr>
      <w:r>
        <w:t>Инструктаж по технике безопасности включает общие вопросы жизнедеятельности с опорой на санитарно-гигиенические нормы, технику обращения с электроприборами, пожарной безопасности, обращение с колющими и режущими предметами, соблюдение питьевого и температурного режима (одежда по погоде), правила гигиены в комнате, в столовой, правила личной гигиены. Дополнительные инструктажи по технике безопасности должны проводиться перед спортивными мероприятиями и играм на местности.</w:t>
      </w:r>
    </w:p>
    <w:p w:rsidR="001A261C" w:rsidRDefault="0027700B">
      <w:pPr>
        <w:spacing w:after="191"/>
        <w:ind w:left="-12" w:right="5"/>
      </w:pPr>
      <w:r>
        <w:t>В течение всей смены организую</w:t>
      </w:r>
      <w:r w:rsidR="00E73357">
        <w:t>тся мероприятия, обеспечивающие профилактику девиантного поведения: спортивные и оздоровительные мероприятия, ориентированы на развитие у детей и подростков навыков здорового образа жизни, выстраивание рационального режима отдыха, питания, физических нагрузок, занятия, формирующие навыки заботы о собственном здоровье, выработку санитарно-гигиенических навыков и привычек; досуговые мероприятия, предполагают эффективную организацию свободного времени детей и подростков, развитие навыков самоорганизации; нравственно ориентированные беседы и дела, направленные на формирование нравственного сознания, оценок и правильного поведения, гуманного отношения к окружающим, культуры общения; проведение работы по воспитанию сознательной дисциплины.</w:t>
      </w:r>
    </w:p>
    <w:p w:rsidR="001A261C" w:rsidRDefault="00E73357">
      <w:pPr>
        <w:pStyle w:val="2"/>
        <w:spacing w:after="0" w:line="246" w:lineRule="auto"/>
        <w:ind w:left="2684" w:hanging="1983"/>
        <w:jc w:val="left"/>
      </w:pPr>
      <w:bookmarkStart w:id="17" w:name="_Toc96141"/>
      <w:r>
        <w:t>2.7. Диагностический компонент реализации  программы</w:t>
      </w:r>
      <w:bookmarkEnd w:id="17"/>
    </w:p>
    <w:p w:rsidR="001A261C" w:rsidRDefault="00E73357">
      <w:pPr>
        <w:ind w:left="-12" w:right="5"/>
      </w:pPr>
      <w:r>
        <w:t>Система диагностики в процессе реализации профильной смены предполагает:</w:t>
      </w:r>
    </w:p>
    <w:p w:rsidR="001A261C" w:rsidRDefault="00E73357">
      <w:pPr>
        <w:numPr>
          <w:ilvl w:val="0"/>
          <w:numId w:val="15"/>
        </w:numPr>
        <w:ind w:right="5"/>
      </w:pPr>
      <w:r>
        <w:rPr>
          <w:i/>
        </w:rPr>
        <w:t>Проведение входящей и итоговой диагностики развития коллективов</w:t>
      </w:r>
      <w:r>
        <w:t xml:space="preserve"> с помощью классических методик диагностики «Самоаттестация», «Мой отряд», а также различных методических </w:t>
      </w:r>
      <w:r>
        <w:lastRenderedPageBreak/>
        <w:t>приемов, используемых на анализе дела и анализе дня (описание представлено в событиях дней смены).</w:t>
      </w:r>
    </w:p>
    <w:p w:rsidR="001A261C" w:rsidRDefault="00E73357">
      <w:pPr>
        <w:numPr>
          <w:ilvl w:val="0"/>
          <w:numId w:val="15"/>
        </w:numPr>
        <w:ind w:right="5"/>
      </w:pPr>
      <w:r>
        <w:t>Проведение входящей диагностики индивидуальных предпочтений участников, их знаний и опыт деятельности. Диагностическая информация, которую можно получить с помощью опросных методов.</w:t>
      </w:r>
    </w:p>
    <w:p w:rsidR="001A261C" w:rsidRDefault="00E73357">
      <w:pPr>
        <w:ind w:left="-12" w:right="5"/>
      </w:pPr>
      <w:r>
        <w:t>В анкете может быть вопрос о том, какие поручения подросток выполняет в школе при организации социально полезных дел; какую позицию он чаще занимает в деле; каковы ценностные ориентиры подростка, соответствуют ли они ценностям, принятым в современном обществе, в молодежном сообществе, Движении Первых. Можно предложить проранжировать разные виды профильной деятельности, отвечая на вопрос: «Что у тебя получается делать лучше?»</w:t>
      </w:r>
    </w:p>
    <w:p w:rsidR="001A261C" w:rsidRDefault="00E73357">
      <w:pPr>
        <w:ind w:left="-12" w:right="5"/>
      </w:pPr>
      <w:r>
        <w:t>На начальных этапах смены нужно провести анкетирование участников:</w:t>
      </w:r>
    </w:p>
    <w:p w:rsidR="001A261C" w:rsidRDefault="00E73357">
      <w:pPr>
        <w:numPr>
          <w:ilvl w:val="0"/>
          <w:numId w:val="16"/>
        </w:numPr>
        <w:ind w:right="5"/>
      </w:pPr>
      <w:r>
        <w:t xml:space="preserve">В каких делах/проекта Движения первых принимал участие? Какой направленности? </w:t>
      </w:r>
    </w:p>
    <w:p w:rsidR="001A261C" w:rsidRDefault="00E73357">
      <w:pPr>
        <w:numPr>
          <w:ilvl w:val="0"/>
          <w:numId w:val="16"/>
        </w:numPr>
        <w:ind w:right="5"/>
      </w:pPr>
      <w:r>
        <w:t>Какую позицию занимал: исполнитель, организатор, руководитель проекта? Какую хотел бы занимать?</w:t>
      </w:r>
    </w:p>
    <w:p w:rsidR="001A261C" w:rsidRDefault="00E73357">
      <w:pPr>
        <w:numPr>
          <w:ilvl w:val="0"/>
          <w:numId w:val="16"/>
        </w:numPr>
        <w:ind w:right="5"/>
      </w:pPr>
      <w:r>
        <w:t>Образ собственного будущего? Какие качества хотел бы развить, какой опыт приобрести?</w:t>
      </w:r>
    </w:p>
    <w:p w:rsidR="001A261C" w:rsidRDefault="00E73357">
      <w:pPr>
        <w:ind w:left="-12" w:right="5"/>
      </w:pPr>
      <w:r>
        <w:t>3. Исследование результативности, готовности участников перенести полученный опыт в деятельность первичного отделения:</w:t>
      </w:r>
    </w:p>
    <w:p w:rsidR="001A261C" w:rsidRDefault="00E73357">
      <w:pPr>
        <w:ind w:left="314" w:right="5" w:firstLine="0"/>
      </w:pPr>
      <w:r>
        <w:t>Вопросы:</w:t>
      </w:r>
    </w:p>
    <w:p w:rsidR="001A261C" w:rsidRDefault="00E73357">
      <w:pPr>
        <w:numPr>
          <w:ilvl w:val="0"/>
          <w:numId w:val="17"/>
        </w:numPr>
        <w:ind w:right="5"/>
      </w:pPr>
      <w:r>
        <w:t>Что нового узнали участники о проектах Движения первых?</w:t>
      </w:r>
    </w:p>
    <w:p w:rsidR="001A261C" w:rsidRDefault="00E73357">
      <w:pPr>
        <w:numPr>
          <w:ilvl w:val="0"/>
          <w:numId w:val="17"/>
        </w:numPr>
        <w:ind w:right="5"/>
      </w:pPr>
      <w:r>
        <w:t>Какие ценности Движения для тебя ближе всего? Почему?</w:t>
      </w:r>
    </w:p>
    <w:p w:rsidR="001A261C" w:rsidRDefault="00E73357">
      <w:pPr>
        <w:numPr>
          <w:ilvl w:val="0"/>
          <w:numId w:val="17"/>
        </w:numPr>
        <w:ind w:right="5"/>
      </w:pPr>
      <w:r>
        <w:t>Какие события дали больше информации о проектах Движения первых?</w:t>
      </w:r>
    </w:p>
    <w:p w:rsidR="001A261C" w:rsidRDefault="00E73357">
      <w:pPr>
        <w:numPr>
          <w:ilvl w:val="0"/>
          <w:numId w:val="17"/>
        </w:numPr>
        <w:ind w:right="5"/>
      </w:pPr>
      <w:r>
        <w:t xml:space="preserve">Какие события смены для тебя стали важными и что ты о них расскажешь своим друзьям в школе? </w:t>
      </w:r>
    </w:p>
    <w:p w:rsidR="001A261C" w:rsidRDefault="00E73357">
      <w:pPr>
        <w:spacing w:line="254" w:lineRule="auto"/>
        <w:ind w:left="2" w:firstLine="312"/>
      </w:pPr>
      <w:r>
        <w:rPr>
          <w:i/>
        </w:rPr>
        <w:t>4. Оценку эффективности организованных мероприятий по профессиональной ориентации и самоопределению</w:t>
      </w:r>
      <w:r>
        <w:t xml:space="preserve"> можно производить по средствам беседы с участниками смены:</w:t>
      </w:r>
    </w:p>
    <w:p w:rsidR="001A261C" w:rsidRDefault="00E73357">
      <w:pPr>
        <w:spacing w:after="0" w:line="259" w:lineRule="auto"/>
        <w:ind w:left="151" w:hanging="10"/>
        <w:jc w:val="center"/>
      </w:pPr>
      <w:r>
        <w:t xml:space="preserve">Участников смены просят ответить на вопросы (для подростков): </w:t>
      </w:r>
    </w:p>
    <w:p w:rsidR="001A261C" w:rsidRDefault="00E73357">
      <w:pPr>
        <w:ind w:left="-12" w:right="5"/>
      </w:pPr>
      <w:r>
        <w:t xml:space="preserve">1. Что такое профессия и созидательный труд? Участники имеют представление о различных сферах профессиональной деятельности (кем я могу стать, если мне интересна техника, природа, знаки и </w:t>
      </w:r>
      <w:r>
        <w:lastRenderedPageBreak/>
        <w:t xml:space="preserve">символы, какие профессии я знаю, какие профессии будущего мне известны и др.). 2. Какие личностные качества и навыки мне необходимы для этого? Участники осознают, какими качествами и компетенциями должен обладать современный молодой человек, чтобы сделать успешный профессиональный выбор и построить профессиональную траекторию; хотят ими овладеть. </w:t>
      </w:r>
    </w:p>
    <w:p w:rsidR="001A261C" w:rsidRDefault="00E73357">
      <w:pPr>
        <w:ind w:left="-12" w:right="5"/>
      </w:pPr>
      <w:r>
        <w:rPr>
          <w:i/>
        </w:rPr>
        <w:t xml:space="preserve">3. Куда пойти учиться? </w:t>
      </w:r>
      <w:r>
        <w:t>Участники понимают необходимость получения образования, развития себя как личности для реализации своих профессиональных интересов, способностей.</w:t>
      </w:r>
    </w:p>
    <w:p w:rsidR="001A261C" w:rsidRDefault="00E73357">
      <w:pPr>
        <w:spacing w:line="254" w:lineRule="auto"/>
        <w:ind w:left="3" w:firstLine="312"/>
      </w:pPr>
      <w:r>
        <w:rPr>
          <w:i/>
        </w:rPr>
        <w:t xml:space="preserve">Участников смены просят ответить на вопросы (для младших школьников): </w:t>
      </w:r>
    </w:p>
    <w:p w:rsidR="00606EAD" w:rsidRDefault="00E73357">
      <w:pPr>
        <w:numPr>
          <w:ilvl w:val="0"/>
          <w:numId w:val="18"/>
        </w:numPr>
        <w:ind w:right="5"/>
      </w:pPr>
      <w:r>
        <w:t xml:space="preserve">Может рассказать, почему </w:t>
      </w:r>
      <w:r w:rsidR="00606EAD">
        <w:t>традиции семьи в профессии – это ценность,</w:t>
      </w:r>
    </w:p>
    <w:p w:rsidR="001A261C" w:rsidRDefault="00606EAD">
      <w:pPr>
        <w:numPr>
          <w:ilvl w:val="0"/>
          <w:numId w:val="18"/>
        </w:numPr>
        <w:ind w:right="5"/>
      </w:pPr>
      <w:r>
        <w:t xml:space="preserve">Почему </w:t>
      </w:r>
      <w:r w:rsidR="00E73357">
        <w:t xml:space="preserve">труд и профессия - это ценность, и объяснить, как профессиональная деятельность связана с жизнью человека. </w:t>
      </w:r>
    </w:p>
    <w:p w:rsidR="00606EAD" w:rsidRDefault="00E73357" w:rsidP="000A6A03">
      <w:pPr>
        <w:numPr>
          <w:ilvl w:val="0"/>
          <w:numId w:val="18"/>
        </w:numPr>
        <w:ind w:right="5"/>
      </w:pPr>
      <w:r>
        <w:t xml:space="preserve">Уважительно относится к представителям разных </w:t>
      </w:r>
      <w:r w:rsidR="00606EAD">
        <w:t>поколений в своей семье и в других.</w:t>
      </w:r>
    </w:p>
    <w:p w:rsidR="001A261C" w:rsidRDefault="00E73357" w:rsidP="000A6A03">
      <w:pPr>
        <w:numPr>
          <w:ilvl w:val="0"/>
          <w:numId w:val="18"/>
        </w:numPr>
        <w:ind w:right="5"/>
      </w:pPr>
      <w:r>
        <w:t xml:space="preserve">Может в общих чертах описать разные профессии, рассказать, для чего они нужны и где работают их представители. Может назвать несколько важных личных качеств для реализации профессиональной деятельности. Различает сферы труда и знает о существующих направлениях, а также о </w:t>
      </w:r>
      <w:r w:rsidR="00606EAD">
        <w:t xml:space="preserve">семейных </w:t>
      </w:r>
      <w:r>
        <w:t>профессиях</w:t>
      </w:r>
      <w:r w:rsidR="00606EAD">
        <w:t xml:space="preserve"> и профессиях</w:t>
      </w:r>
      <w:r>
        <w:t xml:space="preserve"> будущего.</w:t>
      </w:r>
    </w:p>
    <w:p w:rsidR="001A261C" w:rsidRDefault="00E73357">
      <w:pPr>
        <w:numPr>
          <w:ilvl w:val="0"/>
          <w:numId w:val="18"/>
        </w:numPr>
        <w:spacing w:line="254" w:lineRule="auto"/>
        <w:ind w:right="5"/>
      </w:pPr>
      <w:r>
        <w:rPr>
          <w:i/>
        </w:rPr>
        <w:t>Методики диагностики профессиональных склонностей и интересов, готовности к профессиональному выбору:</w:t>
      </w:r>
    </w:p>
    <w:p w:rsidR="001A261C" w:rsidRDefault="00E73357">
      <w:pPr>
        <w:ind w:left="314" w:right="5" w:firstLine="0"/>
      </w:pPr>
      <w:r>
        <w:t>Методика изучения статусов профессиона льной идентичности</w:t>
      </w:r>
    </w:p>
    <w:p w:rsidR="001A261C" w:rsidRDefault="00E73357">
      <w:pPr>
        <w:ind w:left="314" w:right="5" w:firstLine="0"/>
      </w:pPr>
      <w:r>
        <w:t>(А.А. Азбель, А.Г. Грецов)</w:t>
      </w:r>
    </w:p>
    <w:p w:rsidR="001A261C" w:rsidRDefault="00E73357" w:rsidP="0027700B">
      <w:pPr>
        <w:ind w:left="314" w:right="5" w:firstLine="0"/>
      </w:pPr>
      <w:r>
        <w:t>Методика изучения статусов профессиональной идентичности (А.А</w:t>
      </w:r>
      <w:r w:rsidR="0027700B">
        <w:t xml:space="preserve">. </w:t>
      </w:r>
      <w:r>
        <w:t xml:space="preserve">Азбель, А.Г. Грецов) </w:t>
      </w:r>
    </w:p>
    <w:p w:rsidR="001A261C" w:rsidRDefault="00E73357">
      <w:pPr>
        <w:ind w:left="314" w:right="5" w:firstLine="0"/>
      </w:pPr>
      <w:r>
        <w:t xml:space="preserve">Методика «Матрица выбора профессии» </w:t>
      </w:r>
    </w:p>
    <w:p w:rsidR="001A261C" w:rsidRDefault="00E73357">
      <w:pPr>
        <w:ind w:left="314" w:right="5" w:firstLine="0"/>
      </w:pPr>
      <w:r>
        <w:t>Дифференциально-диагностический опросник (Е.А. Климов) и др.</w:t>
      </w:r>
    </w:p>
    <w:p w:rsidR="001A261C" w:rsidRDefault="00E73357">
      <w:pPr>
        <w:ind w:left="-12" w:right="5"/>
      </w:pPr>
      <w:r>
        <w:t>Среди эффективных диагностических методик профессиональных предпочтений детей младшего школьного возраста могут быть использованы:</w:t>
      </w:r>
    </w:p>
    <w:p w:rsidR="001A261C" w:rsidRDefault="00E73357">
      <w:pPr>
        <w:spacing w:after="416"/>
        <w:ind w:left="314" w:right="5" w:firstLine="0"/>
      </w:pPr>
      <w:r>
        <w:t>Общие проективные методики на ассоциации с профессиями.</w:t>
      </w:r>
    </w:p>
    <w:p w:rsidR="001A261C" w:rsidRDefault="00E73357">
      <w:pPr>
        <w:pStyle w:val="2"/>
        <w:spacing w:after="34"/>
        <w:ind w:left="474" w:right="318"/>
      </w:pPr>
      <w:bookmarkStart w:id="18" w:name="_Toc96142"/>
      <w:r>
        <w:lastRenderedPageBreak/>
        <w:t>2.8. Условия реализации программы  профильной смены</w:t>
      </w:r>
      <w:bookmarkEnd w:id="18"/>
    </w:p>
    <w:p w:rsidR="001A261C" w:rsidRDefault="00E73357">
      <w:pPr>
        <w:ind w:left="314" w:right="5" w:firstLine="0"/>
      </w:pPr>
      <w:r>
        <w:t>Кадровые ресурсы:</w:t>
      </w:r>
    </w:p>
    <w:p w:rsidR="006A1366" w:rsidRDefault="00E73357">
      <w:pPr>
        <w:ind w:left="-12" w:right="5"/>
      </w:pPr>
      <w:r>
        <w:t>Педагогический коллектив профильной смены включа</w:t>
      </w:r>
      <w:r w:rsidR="0027700B">
        <w:t>ет</w:t>
      </w:r>
      <w:r>
        <w:t xml:space="preserve"> в себя: вожатые (из расчета </w:t>
      </w:r>
      <w:r w:rsidR="0027700B">
        <w:t>4</w:t>
      </w:r>
      <w:r>
        <w:t xml:space="preserve"> человека на </w:t>
      </w:r>
      <w:r w:rsidR="0027700B">
        <w:t>17 детей</w:t>
      </w:r>
      <w:r>
        <w:t xml:space="preserve">), </w:t>
      </w:r>
      <w:r w:rsidR="006A1366">
        <w:t>5 воспитателей (они являются методической службой по организации</w:t>
      </w:r>
      <w:r>
        <w:t xml:space="preserve"> об</w:t>
      </w:r>
      <w:r w:rsidR="006A1366">
        <w:t>щелагерных дел, консультированию вожатых, методическому сопровождению</w:t>
      </w:r>
      <w:r>
        <w:t xml:space="preserve"> образовательной программы и др.), начальник смены, инструктор по физической культуре</w:t>
      </w:r>
      <w:r w:rsidR="006A1366">
        <w:t xml:space="preserve"> (воспитатель), психолог (воспитательпо совмещению)</w:t>
      </w:r>
      <w:r>
        <w:t xml:space="preserve">. </w:t>
      </w:r>
    </w:p>
    <w:p w:rsidR="00606EAD" w:rsidRDefault="00606EAD">
      <w:pPr>
        <w:ind w:left="-12" w:right="5"/>
      </w:pPr>
      <w:r>
        <w:t>К проведению тематических дней привлекаются родители воспитанников, как представители профессий.</w:t>
      </w:r>
    </w:p>
    <w:p w:rsidR="001A261C" w:rsidRDefault="00E73357">
      <w:pPr>
        <w:ind w:left="-12" w:right="5"/>
      </w:pPr>
      <w:r>
        <w:t>Информационно-методические ресурсы: наличие программы смены, план-сетки, методических разработок общелагерных дел, портфолио вожатых по отр</w:t>
      </w:r>
      <w:r w:rsidR="006A1366">
        <w:t>ядной работе, дополнительная литература</w:t>
      </w:r>
      <w:r>
        <w:t xml:space="preserve"> по основным направлениям деятельности Движения первых, презентации и иные цифровые методические материалы.</w:t>
      </w:r>
    </w:p>
    <w:p w:rsidR="001A261C" w:rsidRDefault="00E73357">
      <w:pPr>
        <w:ind w:left="-12" w:right="5"/>
      </w:pPr>
      <w:r>
        <w:t>Материально-технические ресурсы: оптимальные условия и площадки для проведения различных дел и активностей уч</w:t>
      </w:r>
      <w:r w:rsidR="006A1366">
        <w:t>астников; мультимедиа аппаратура</w:t>
      </w:r>
      <w:r>
        <w:t xml:space="preserve">; звуковая и световая техника; компьютер, принтер (чернобелый, цветной), ноутбук, колонки; флипчаты, магнитные доски. </w:t>
      </w:r>
    </w:p>
    <w:tbl>
      <w:tblPr>
        <w:tblStyle w:val="TableGrid"/>
        <w:tblW w:w="6680" w:type="dxa"/>
        <w:tblInd w:w="8" w:type="dxa"/>
        <w:tblCellMar>
          <w:top w:w="55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5400"/>
        <w:gridCol w:w="1280"/>
      </w:tblGrid>
      <w:tr w:rsidR="001A261C">
        <w:trPr>
          <w:trHeight w:val="3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left="122" w:firstLine="0"/>
              <w:jc w:val="left"/>
            </w:pPr>
            <w:r>
              <w:rPr>
                <w:sz w:val="18"/>
              </w:rPr>
              <w:t>Количество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1. Общая имиджевая продукция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Футболки</w:t>
            </w:r>
            <w:r w:rsidR="006A1366">
              <w:rPr>
                <w:sz w:val="18"/>
              </w:rPr>
              <w:t xml:space="preserve"> вожатым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Значки «Отличник дня»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 w:rsidP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16</w:t>
            </w:r>
          </w:p>
        </w:tc>
      </w:tr>
      <w:tr w:rsidR="001A261C">
        <w:trPr>
          <w:trHeight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Значки «Студент Академии» (посвящение на Линейке открытия смены)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Флаг Академии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Ленточки по цветам футболок отрядов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21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2. Для системы стимулирования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Дипломы за участие в ключевых событиях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50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Листовки с информациях о профессиях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40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Стикеры отличника (наклейки)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Кубок Лидера смены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3. Для отрядной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Ватман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18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Гуашь / краски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уп.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Скотч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Цветная бумага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Бумага А4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Кнопки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3. Для образовательной программы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Ватман / бумага для флипчатов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уп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Маркеры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Бумага А4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Файлы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Спортивный инвентарь (мячи, ракетки, шахматы и пр.)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2</w:t>
            </w:r>
            <w:r w:rsidR="00E73357">
              <w:rPr>
                <w:sz w:val="18"/>
              </w:rPr>
              <w:t xml:space="preserve"> копм.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Комплект настольных игр (Элиас, Крокодил, Имаджинариум и т.д.)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1 шт.</w:t>
            </w:r>
          </w:p>
        </w:tc>
      </w:tr>
      <w:tr w:rsidR="001A261C">
        <w:trPr>
          <w:trHeight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Настольные профориентационные игры: Территория, Десятое королевство и пр.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1 шт.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4. Для общелагерных дел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Ватман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Гуашь / краски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уп.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Кнопки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уп.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Баннеры с логотипом Движения Первых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Ткани для оформления зала (разного цвета)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Триколлор и другая государственная атрибутика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комп.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 xml:space="preserve">Флешка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шт.</w:t>
            </w:r>
          </w:p>
        </w:tc>
      </w:tr>
    </w:tbl>
    <w:p w:rsidR="001A261C" w:rsidRDefault="00E73357">
      <w:pPr>
        <w:pStyle w:val="1"/>
        <w:spacing w:after="108" w:line="237" w:lineRule="auto"/>
        <w:ind w:left="1880" w:hanging="928"/>
        <w:jc w:val="left"/>
      </w:pPr>
      <w:bookmarkStart w:id="19" w:name="_Toc96143"/>
      <w:r>
        <w:rPr>
          <w:sz w:val="26"/>
        </w:rPr>
        <w:t>3. ТЕХНОЛОГИЧЕСКИЙ КОМПОНЕНТ ПРОФИЛЬНОЙ СМЕНЫ</w:t>
      </w:r>
      <w:bookmarkEnd w:id="19"/>
    </w:p>
    <w:p w:rsidR="001A261C" w:rsidRDefault="00E73357">
      <w:pPr>
        <w:pStyle w:val="2"/>
        <w:ind w:left="12"/>
      </w:pPr>
      <w:bookmarkStart w:id="20" w:name="_Toc96144"/>
      <w:r>
        <w:t>3.1. План-сетка профильной смены</w:t>
      </w:r>
      <w:bookmarkEnd w:id="20"/>
    </w:p>
    <w:tbl>
      <w:tblPr>
        <w:tblStyle w:val="TableGrid"/>
        <w:tblW w:w="6680" w:type="dxa"/>
        <w:tblInd w:w="8" w:type="dxa"/>
        <w:tblCellMar>
          <w:top w:w="80" w:type="dxa"/>
          <w:left w:w="80" w:type="dxa"/>
          <w:right w:w="35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28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День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0" w:line="259" w:lineRule="auto"/>
              <w:ind w:firstLine="0"/>
              <w:jc w:val="left"/>
            </w:pPr>
          </w:p>
        </w:tc>
      </w:tr>
      <w:tr w:rsidR="001A261C">
        <w:trPr>
          <w:trHeight w:val="282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 день «Академия. Старт»</w:t>
            </w:r>
          </w:p>
        </w:tc>
      </w:tr>
      <w:tr w:rsidR="001A261C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24" w:rsidRDefault="00364624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Орг сбор</w:t>
            </w:r>
          </w:p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Вводный инструктаж</w:t>
            </w:r>
            <w:r w:rsidR="00E73357">
              <w:rPr>
                <w:sz w:val="18"/>
              </w:rPr>
              <w:t xml:space="preserve">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Хозяйственный сбор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Малая форма работы «Аттракцион талантов»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Маршрутная игра «Есть контакт»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Огонёк знакомств «Будь собой! Будь первым!»</w:t>
            </w:r>
          </w:p>
        </w:tc>
      </w:tr>
      <w:tr w:rsidR="001A261C">
        <w:trPr>
          <w:trHeight w:val="28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 день «Академия. Старт»</w:t>
            </w:r>
          </w:p>
        </w:tc>
      </w:tr>
      <w:tr w:rsidR="001A261C">
        <w:trPr>
          <w:trHeight w:val="93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Самоаттестация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Организационный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смены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Подготовка к общелагерному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Квест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«Здравствуйте»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</w:tbl>
    <w:p w:rsidR="001A261C" w:rsidRDefault="001A261C">
      <w:pPr>
        <w:spacing w:after="0" w:line="259" w:lineRule="auto"/>
        <w:ind w:left="-848" w:right="6" w:firstLine="0"/>
        <w:jc w:val="left"/>
      </w:pPr>
    </w:p>
    <w:tbl>
      <w:tblPr>
        <w:tblStyle w:val="TableGrid"/>
        <w:tblW w:w="6680" w:type="dxa"/>
        <w:tblInd w:w="8" w:type="dxa"/>
        <w:tblCellMar>
          <w:top w:w="80" w:type="dxa"/>
          <w:left w:w="80" w:type="dxa"/>
          <w:right w:w="107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316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 день Тематический день «Быть с Россией»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58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Торжественная линейка «Это моя Россия»</w:t>
            </w:r>
          </w:p>
          <w:p w:rsidR="001A261C" w:rsidRDefault="00606EAD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Тематическое дело</w:t>
            </w:r>
          </w:p>
          <w:p w:rsidR="00364624" w:rsidRDefault="00E73357">
            <w:pPr>
              <w:spacing w:after="0" w:line="259" w:lineRule="auto"/>
              <w:ind w:right="6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«О главном» </w:t>
            </w:r>
          </w:p>
          <w:p w:rsidR="001A261C" w:rsidRDefault="00E73357">
            <w:pPr>
              <w:spacing w:after="0" w:line="259" w:lineRule="auto"/>
              <w:ind w:right="65" w:firstLine="0"/>
              <w:jc w:val="left"/>
            </w:pPr>
            <w:r>
              <w:rPr>
                <w:sz w:val="18"/>
              </w:rPr>
              <w:t>Акция «Письмо другу»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Классная встреча</w:t>
            </w:r>
            <w:r w:rsidR="00606EAD">
              <w:rPr>
                <w:sz w:val="18"/>
              </w:rPr>
              <w:t xml:space="preserve"> с Главой Администрации Ермаковского СП Полетаевым С.С..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Ярмарка «Многообразие в единстве»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Праздничная концертная программа </w:t>
            </w:r>
          </w:p>
          <w:p w:rsidR="001A261C" w:rsidRDefault="00E73357" w:rsidP="00606EAD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«Россия – мой дом» </w:t>
            </w:r>
          </w:p>
        </w:tc>
      </w:tr>
      <w:tr w:rsidR="001A261C">
        <w:trPr>
          <w:trHeight w:val="403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4 день Тематический день «Быть в Движении»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Торжественная линейка Первых Классная встреча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Проектная сессия «Открывая горизонты»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Коллективное творческое дело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«Мы в Движении»</w:t>
            </w:r>
          </w:p>
          <w:p w:rsidR="004C7DB5" w:rsidRDefault="004C7DB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Куликова А.Г.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06EAD">
            <w:pPr>
              <w:spacing w:after="0" w:line="259" w:lineRule="auto"/>
              <w:ind w:right="269" w:firstLine="0"/>
              <w:jc w:val="left"/>
            </w:pPr>
            <w:r>
              <w:rPr>
                <w:sz w:val="18"/>
              </w:rPr>
              <w:t>Игры Первых «Узнай направления»</w:t>
            </w:r>
          </w:p>
        </w:tc>
      </w:tr>
      <w:tr w:rsidR="001A261C">
        <w:trPr>
          <w:trHeight w:val="35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5 день Тематический день «Человек - природа»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AD" w:rsidRDefault="00606EAD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Классная встреча с фермером (Савинова О.А.)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Фото – кросс «Природа с нами»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«Мой дом»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Игра-путешествие «Человек. Природа.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Профессия.»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76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6 день Тематический день «Человек - техника»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6 день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Отрядное дело «Рисуем свой город»</w:t>
            </w:r>
          </w:p>
          <w:p w:rsidR="001A261C" w:rsidRDefault="00606EAD">
            <w:pPr>
              <w:spacing w:after="0" w:line="259" w:lineRule="auto"/>
              <w:ind w:right="239" w:firstLine="0"/>
              <w:jc w:val="left"/>
            </w:pPr>
            <w:r>
              <w:rPr>
                <w:sz w:val="18"/>
              </w:rPr>
              <w:t>Программа «Робототехника»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AD" w:rsidRDefault="00606EAD">
            <w:pPr>
              <w:spacing w:after="0" w:line="259" w:lineRule="auto"/>
              <w:ind w:right="247" w:firstLine="0"/>
              <w:jc w:val="left"/>
              <w:rPr>
                <w:sz w:val="18"/>
              </w:rPr>
            </w:pPr>
            <w:r>
              <w:rPr>
                <w:sz w:val="18"/>
              </w:rPr>
              <w:t>Фотоотчет.</w:t>
            </w:r>
          </w:p>
          <w:p w:rsidR="001A261C" w:rsidRDefault="00E73357">
            <w:pPr>
              <w:spacing w:after="0" w:line="259" w:lineRule="auto"/>
              <w:ind w:right="247" w:firstLine="0"/>
              <w:jc w:val="left"/>
            </w:pPr>
            <w:r>
              <w:rPr>
                <w:sz w:val="18"/>
              </w:rPr>
              <w:t xml:space="preserve"> Анализ дня</w:t>
            </w:r>
          </w:p>
        </w:tc>
      </w:tr>
      <w:tr w:rsidR="001A261C">
        <w:trPr>
          <w:trHeight w:val="360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7 день Тематический день «Человек – знаковые системы»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06EAD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«Юнкор</w:t>
            </w:r>
            <w:r w:rsidR="00E73357">
              <w:rPr>
                <w:sz w:val="18"/>
              </w:rPr>
              <w:t>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Подготовка к общелагерному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Игра на местности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«Путь к успеху»</w:t>
            </w:r>
            <w:r w:rsidR="004C7DB5">
              <w:rPr>
                <w:sz w:val="18"/>
              </w:rPr>
              <w:t>.</w:t>
            </w:r>
          </w:p>
          <w:p w:rsidR="004C7DB5" w:rsidRDefault="004C7DB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Фестиваль писем другу (о лагере),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82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8 день Тематический день «Человек - человек»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4C7DB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«Два капитана</w:t>
            </w:r>
            <w:r w:rsidR="00E73357">
              <w:rPr>
                <w:sz w:val="18"/>
              </w:rPr>
              <w:t>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Подготовка к общелагерному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125" w:firstLine="0"/>
              <w:jc w:val="left"/>
            </w:pPr>
            <w:r>
              <w:rPr>
                <w:sz w:val="18"/>
              </w:rPr>
              <w:t>Кинофестиваль «Академия веселых наук» Анализ дня</w:t>
            </w:r>
          </w:p>
        </w:tc>
      </w:tr>
    </w:tbl>
    <w:p w:rsidR="001A261C" w:rsidRDefault="001A261C">
      <w:pPr>
        <w:spacing w:after="0" w:line="259" w:lineRule="auto"/>
        <w:ind w:left="-848" w:right="6" w:firstLine="0"/>
        <w:jc w:val="left"/>
      </w:pPr>
    </w:p>
    <w:tbl>
      <w:tblPr>
        <w:tblStyle w:val="TableGrid"/>
        <w:tblW w:w="6680" w:type="dxa"/>
        <w:tblInd w:w="8" w:type="dxa"/>
        <w:tblCellMar>
          <w:top w:w="5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34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9 день Тематический день «Человек – художественный образ»</w:t>
            </w:r>
          </w:p>
        </w:tc>
      </w:tr>
      <w:tr w:rsidR="001A261C">
        <w:trPr>
          <w:trHeight w:val="131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Образовательная программа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 в гостях у отряда «Золотое кольцо Движения первых» Отрядное дело «Новый Архимед»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Концертная программа «Артфестиваль»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16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lastRenderedPageBreak/>
              <w:t>10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</w:tc>
      </w:tr>
      <w:tr w:rsidR="001A261C">
        <w:trPr>
          <w:trHeight w:val="1102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Разведка полезных дел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Подготовка к общелагерному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 агитбригад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2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11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</w:tc>
      </w:tr>
      <w:tr w:rsidR="001A261C">
        <w:trPr>
          <w:trHeight w:val="72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спартакиады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Спортивные соревнования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Игра-поход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«Скаутинг»</w:t>
            </w:r>
            <w:r w:rsidR="00D12BB9">
              <w:rPr>
                <w:rStyle w:val="a6"/>
                <w:sz w:val="18"/>
              </w:rPr>
              <w:footnoteReference w:id="1"/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12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</w:tc>
      </w:tr>
      <w:tr w:rsidR="001A261C">
        <w:trPr>
          <w:trHeight w:val="8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Итоговые мероприятия образовательной программы «Территория моего будущего»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</w:t>
            </w:r>
            <w:r w:rsidR="00D12BB9">
              <w:rPr>
                <w:sz w:val="18"/>
              </w:rPr>
              <w:t>-</w:t>
            </w:r>
            <w:r>
              <w:rPr>
                <w:sz w:val="18"/>
              </w:rPr>
              <w:t>творческое дело «Город мастеров»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12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13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</w:tc>
      </w:tr>
      <w:tr w:rsidR="001A261C">
        <w:trPr>
          <w:trHeight w:val="131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Отрядное дело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«Башня»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right="61" w:firstLine="0"/>
              <w:jc w:val="left"/>
            </w:pPr>
            <w:r>
              <w:rPr>
                <w:sz w:val="18"/>
              </w:rPr>
              <w:t xml:space="preserve">Организационно-деятельностная игра «Будь в курсе!» (знакомство с флагманскими проектами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Движения первых)</w:t>
            </w:r>
          </w:p>
          <w:p w:rsidR="001A261C" w:rsidRDefault="00E73357">
            <w:pPr>
              <w:spacing w:after="0" w:line="259" w:lineRule="auto"/>
              <w:ind w:right="258" w:firstLine="0"/>
              <w:jc w:val="left"/>
            </w:pPr>
            <w:r>
              <w:rPr>
                <w:sz w:val="18"/>
              </w:rPr>
              <w:t>Презентация проекта «Первые в профессии»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Открытое пространство «Есть </w:t>
            </w:r>
          </w:p>
          <w:p w:rsidR="001A261C" w:rsidRDefault="00E73357">
            <w:pPr>
              <w:spacing w:after="0" w:line="259" w:lineRule="auto"/>
              <w:ind w:right="685" w:firstLine="0"/>
              <w:jc w:val="left"/>
            </w:pPr>
            <w:r>
              <w:rPr>
                <w:sz w:val="18"/>
              </w:rPr>
              <w:t>идея!» Анализ дня</w:t>
            </w:r>
          </w:p>
        </w:tc>
      </w:tr>
      <w:tr w:rsidR="001A261C">
        <w:trPr>
          <w:trHeight w:val="544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14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День открытых дверей</w:t>
            </w:r>
          </w:p>
        </w:tc>
      </w:tr>
      <w:tr w:rsidR="001A261C">
        <w:trPr>
          <w:trHeight w:val="1102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Утренний сбор.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Встречи с представителями разных профессий на факультетах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Дискуссионная площадка с представителями разных профессий Конкурс спитчей «Культура – великий учитель»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Литературное кафе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37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15 день Тематический день «</w:t>
            </w:r>
            <w:r>
              <w:rPr>
                <w:sz w:val="18"/>
              </w:rPr>
              <w:t>Территория_PROFинициатив»</w:t>
            </w:r>
          </w:p>
        </w:tc>
      </w:tr>
      <w:tr w:rsidR="001A261C">
        <w:trPr>
          <w:trHeight w:val="99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Арбат творчества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Подготовка к общелагерному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</w:t>
            </w:r>
            <w:r w:rsidR="00D12BB9">
              <w:rPr>
                <w:sz w:val="18"/>
              </w:rPr>
              <w:t>-</w:t>
            </w:r>
            <w:r>
              <w:rPr>
                <w:sz w:val="18"/>
              </w:rPr>
              <w:t xml:space="preserve">творческое дело </w:t>
            </w:r>
          </w:p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«Горизонты событий»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16 день Тематический день «Академия моих достижений»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93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 Коллективно-творческое дело «Чемодан достижений»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Конкурсная программа «Если вы есть, будьте первыми»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Концерт вожатых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 w:rsidP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 день Тематический день «</w:t>
            </w:r>
            <w:r w:rsidR="00D12BB9">
              <w:rPr>
                <w:sz w:val="18"/>
              </w:rPr>
              <w:t>Моя семья. Моя Россия</w:t>
            </w:r>
            <w:r>
              <w:rPr>
                <w:sz w:val="18"/>
              </w:rPr>
              <w:t>!»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D12BB9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Утренний сбор 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КТД «Моя семья. Моя Россия»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D12BB9">
            <w:pPr>
              <w:spacing w:after="0" w:line="24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Мастер</w:t>
            </w:r>
            <w:r w:rsidR="001A5C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классы </w:t>
            </w:r>
            <w:r w:rsidR="001A5C82">
              <w:rPr>
                <w:sz w:val="18"/>
              </w:rPr>
              <w:t xml:space="preserve">с участием </w:t>
            </w:r>
            <w:r w:rsidR="00292503">
              <w:rPr>
                <w:sz w:val="18"/>
              </w:rPr>
              <w:t xml:space="preserve">членов </w:t>
            </w:r>
            <w:r w:rsidR="001A5C82">
              <w:rPr>
                <w:sz w:val="18"/>
              </w:rPr>
              <w:t xml:space="preserve">семей </w:t>
            </w:r>
            <w:r>
              <w:rPr>
                <w:sz w:val="18"/>
              </w:rPr>
              <w:t xml:space="preserve"> «Это наше семейное»</w:t>
            </w:r>
            <w:r w:rsidR="00E73357">
              <w:rPr>
                <w:sz w:val="18"/>
              </w:rPr>
              <w:t xml:space="preserve"> </w:t>
            </w:r>
          </w:p>
          <w:p w:rsidR="00CD02C8" w:rsidRDefault="00CD02C8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Стена пожеланий «Семья 2024»</w:t>
            </w:r>
          </w:p>
          <w:p w:rsidR="001A261C" w:rsidRDefault="001A261C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Марафон творчества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D12BB9" w:rsidTr="005225B6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BB9" w:rsidRDefault="00D12BB9" w:rsidP="005225B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18 день Тематический день «Виват, Выпускникам!»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2BB9" w:rsidRDefault="00D12BB9" w:rsidP="005225B6">
            <w:pPr>
              <w:spacing w:after="160" w:line="259" w:lineRule="auto"/>
              <w:ind w:firstLine="0"/>
              <w:jc w:val="left"/>
            </w:pPr>
          </w:p>
        </w:tc>
      </w:tr>
      <w:tr w:rsidR="00D12BB9" w:rsidTr="005225B6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D12BB9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Утренний сбор Самоаттестация отряда Организационные сборы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Песенный круг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5225B6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Итоговый сбор «На встречу будущего» </w:t>
            </w:r>
          </w:p>
          <w:p w:rsidR="00D12BB9" w:rsidRDefault="00D12BB9" w:rsidP="005225B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закрытия смены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5225B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Итоговый огонек</w:t>
            </w:r>
          </w:p>
          <w:p w:rsidR="00D12BB9" w:rsidRDefault="00D12BB9" w:rsidP="005225B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</w:tbl>
    <w:p w:rsidR="001A261C" w:rsidRDefault="00E73357">
      <w:pPr>
        <w:pStyle w:val="2"/>
        <w:ind w:left="12"/>
      </w:pPr>
      <w:bookmarkStart w:id="21" w:name="_Toc96145"/>
      <w:r>
        <w:t>3.2. Примерный распорядок дня и ключевые дела</w:t>
      </w:r>
      <w:bookmarkEnd w:id="21"/>
    </w:p>
    <w:p w:rsidR="001A261C" w:rsidRDefault="00E73357">
      <w:pPr>
        <w:ind w:left="314" w:right="5" w:firstLine="0"/>
      </w:pPr>
      <w:r>
        <w:t>Примерный распорядок дня:</w:t>
      </w:r>
    </w:p>
    <w:p w:rsidR="001A261C" w:rsidRDefault="00E73357">
      <w:pPr>
        <w:ind w:left="314" w:right="5" w:firstLine="0"/>
      </w:pPr>
      <w:r>
        <w:t xml:space="preserve">7.45 – подъем </w:t>
      </w:r>
    </w:p>
    <w:p w:rsidR="001A261C" w:rsidRDefault="00E73357">
      <w:pPr>
        <w:ind w:left="314" w:right="5" w:firstLine="0"/>
      </w:pPr>
      <w:r>
        <w:t xml:space="preserve">8.15 – зарядка </w:t>
      </w:r>
    </w:p>
    <w:p w:rsidR="001A261C" w:rsidRDefault="00E73357">
      <w:pPr>
        <w:ind w:left="314" w:right="5" w:firstLine="0"/>
      </w:pPr>
      <w:r>
        <w:t>8.30- утренние режимные моменты</w:t>
      </w:r>
    </w:p>
    <w:p w:rsidR="001A261C" w:rsidRDefault="00E73357">
      <w:pPr>
        <w:ind w:left="314" w:right="5" w:firstLine="0"/>
      </w:pPr>
      <w:r>
        <w:t>8.50 – линейка (утренний общий сбор)</w:t>
      </w:r>
    </w:p>
    <w:p w:rsidR="001A261C" w:rsidRDefault="00E73357">
      <w:pPr>
        <w:ind w:left="314" w:right="5" w:firstLine="0"/>
      </w:pPr>
      <w:r>
        <w:t>9.00 – завтрак</w:t>
      </w:r>
    </w:p>
    <w:p w:rsidR="001A261C" w:rsidRDefault="00E73357">
      <w:pPr>
        <w:ind w:left="314" w:right="5" w:firstLine="0"/>
      </w:pPr>
      <w:r>
        <w:t>9.30 – отрядные сборы</w:t>
      </w:r>
    </w:p>
    <w:p w:rsidR="001A261C" w:rsidRDefault="00E73357">
      <w:pPr>
        <w:ind w:left="314" w:right="5" w:firstLine="0"/>
      </w:pPr>
      <w:r>
        <w:t>9.45 – уборка территории</w:t>
      </w:r>
    </w:p>
    <w:p w:rsidR="001A261C" w:rsidRDefault="00E73357">
      <w:pPr>
        <w:ind w:left="314" w:right="5" w:firstLine="0"/>
      </w:pPr>
      <w:r>
        <w:t>10.00 – клубы</w:t>
      </w:r>
    </w:p>
    <w:p w:rsidR="001A261C" w:rsidRDefault="00E73357">
      <w:pPr>
        <w:ind w:left="-12" w:right="5"/>
      </w:pPr>
      <w:r>
        <w:t>11.00. – отрядное дело / образовательная программа «Территория твоего будущего»</w:t>
      </w:r>
    </w:p>
    <w:p w:rsidR="001A261C" w:rsidRDefault="00E73357">
      <w:pPr>
        <w:ind w:left="314" w:right="5" w:firstLine="0"/>
      </w:pPr>
      <w:r>
        <w:t>12.00 – отрядное время, прогулки</w:t>
      </w:r>
    </w:p>
    <w:p w:rsidR="001A261C" w:rsidRDefault="00E73357">
      <w:pPr>
        <w:ind w:left="314" w:right="5" w:firstLine="0"/>
      </w:pPr>
      <w:r>
        <w:t>13.30 – обед</w:t>
      </w:r>
    </w:p>
    <w:p w:rsidR="001A261C" w:rsidRDefault="00E73357">
      <w:pPr>
        <w:ind w:left="314" w:right="5" w:firstLine="0"/>
      </w:pPr>
      <w:r>
        <w:lastRenderedPageBreak/>
        <w:t>14.00 – 16.00 – тихий час</w:t>
      </w:r>
    </w:p>
    <w:p w:rsidR="001A261C" w:rsidRDefault="00E73357">
      <w:pPr>
        <w:ind w:left="314" w:right="5" w:firstLine="0"/>
      </w:pPr>
      <w:r>
        <w:t xml:space="preserve">16.30- полдник </w:t>
      </w:r>
    </w:p>
    <w:p w:rsidR="001A261C" w:rsidRDefault="00E73357">
      <w:pPr>
        <w:ind w:left="314" w:right="5" w:firstLine="0"/>
      </w:pPr>
      <w:r>
        <w:t>17. 00 – 18.00 – отрядное время</w:t>
      </w:r>
    </w:p>
    <w:p w:rsidR="001A261C" w:rsidRDefault="00E73357">
      <w:pPr>
        <w:ind w:left="314" w:right="5" w:firstLine="0"/>
      </w:pPr>
      <w:r>
        <w:t>18.00- 19.00 - общелагерные мероприятия</w:t>
      </w:r>
    </w:p>
    <w:p w:rsidR="001A261C" w:rsidRDefault="00E73357">
      <w:pPr>
        <w:ind w:left="314" w:right="5" w:firstLine="0"/>
      </w:pPr>
      <w:r>
        <w:t xml:space="preserve">19.00 – ужин </w:t>
      </w:r>
    </w:p>
    <w:p w:rsidR="001A261C" w:rsidRDefault="00E73357">
      <w:pPr>
        <w:ind w:left="314" w:right="5" w:firstLine="0"/>
      </w:pPr>
      <w:r>
        <w:t>19.30 – общелагерные/отрядные дела</w:t>
      </w:r>
    </w:p>
    <w:p w:rsidR="001A261C" w:rsidRDefault="00E73357">
      <w:pPr>
        <w:ind w:left="314" w:right="5" w:firstLine="0"/>
      </w:pPr>
      <w:r>
        <w:t>21.00 – анализ дня</w:t>
      </w:r>
    </w:p>
    <w:p w:rsidR="001A261C" w:rsidRDefault="00E73357">
      <w:pPr>
        <w:ind w:left="314" w:right="5" w:firstLine="0"/>
      </w:pPr>
      <w:r>
        <w:t>21.30 – вечерний общий круг</w:t>
      </w:r>
    </w:p>
    <w:p w:rsidR="001A261C" w:rsidRDefault="00E73357">
      <w:pPr>
        <w:ind w:left="314" w:right="5" w:firstLine="0"/>
      </w:pPr>
      <w:r>
        <w:t>22.00 – вечерние режимные моменты</w:t>
      </w:r>
    </w:p>
    <w:p w:rsidR="001A261C" w:rsidRDefault="00E73357">
      <w:pPr>
        <w:ind w:left="314" w:right="5" w:firstLine="0"/>
      </w:pPr>
      <w:r>
        <w:t xml:space="preserve">22.30 – отбой </w:t>
      </w:r>
    </w:p>
    <w:p w:rsidR="001A261C" w:rsidRDefault="00E73357">
      <w:pPr>
        <w:pStyle w:val="2"/>
        <w:ind w:left="12"/>
      </w:pPr>
      <w:bookmarkStart w:id="22" w:name="_Toc96146"/>
      <w:r>
        <w:t xml:space="preserve">3.3. Логика дня </w:t>
      </w:r>
      <w:bookmarkEnd w:id="22"/>
    </w:p>
    <w:p w:rsidR="001A261C" w:rsidRDefault="00E73357">
      <w:pPr>
        <w:numPr>
          <w:ilvl w:val="0"/>
          <w:numId w:val="19"/>
        </w:numPr>
        <w:ind w:right="5"/>
      </w:pPr>
      <w:r>
        <w:rPr>
          <w:i/>
        </w:rPr>
        <w:t xml:space="preserve">Утренний сбор, </w:t>
      </w:r>
      <w:r>
        <w:t>проводится в целях создания эмоционального и содержательного настроя участников смены на день. Проводится с использование различных творческих приемов. Важно обеспечить: целевую установку на день через цитату дня, объяснить ребятам основные задачи и смыслы. В качестве традиции предлагается начинать утро с бодрой танцевальной зарядки и пожеланий друг другу продуктивного дня.</w:t>
      </w:r>
    </w:p>
    <w:p w:rsidR="001A261C" w:rsidRDefault="00E73357">
      <w:pPr>
        <w:numPr>
          <w:ilvl w:val="0"/>
          <w:numId w:val="19"/>
        </w:numPr>
        <w:ind w:right="5"/>
      </w:pPr>
      <w:r>
        <w:rPr>
          <w:i/>
        </w:rPr>
        <w:t>Отрядное дело –</w:t>
      </w:r>
      <w:r>
        <w:t xml:space="preserve"> это мероприятия, позволяющие раскрывать потенциальную сферу отряда, направленные на взаимодействие всего детского коллектива. проводится в целях активизации взаимодействия, настроя на коллективную творческую и полезную деятельность на каждый день. Это могут быть игровые практикумы, малые формы работы, игры-диагностики, игры с элементами тренинга, коллективно-творческие дела.</w:t>
      </w:r>
    </w:p>
    <w:p w:rsidR="001A261C" w:rsidRDefault="00E73357">
      <w:pPr>
        <w:spacing w:line="254" w:lineRule="auto"/>
        <w:ind w:left="309" w:hanging="10"/>
      </w:pPr>
      <w:r>
        <w:rPr>
          <w:i/>
        </w:rPr>
        <w:t xml:space="preserve">Ключевые дела: </w:t>
      </w:r>
    </w:p>
    <w:p w:rsidR="001A261C" w:rsidRDefault="00E73357">
      <w:pPr>
        <w:ind w:left="-12" w:right="5"/>
      </w:pPr>
      <w:r>
        <w:t xml:space="preserve">Игровой практикум, проводится в целях знакомства ребят друг с другом, активизация внутригруппового взаимодействия. </w:t>
      </w:r>
    </w:p>
    <w:p w:rsidR="001A261C" w:rsidRDefault="00E73357">
      <w:pPr>
        <w:spacing w:after="11" w:line="237" w:lineRule="auto"/>
        <w:ind w:left="2" w:firstLine="312"/>
        <w:jc w:val="left"/>
      </w:pPr>
      <w:r>
        <w:t xml:space="preserve">Хозяйственный сбор – первый сбор, в ходе которого вожатый знакомит участников смены с правилами, нормами проживания в лагере, задаются единые педагогические требования; отрядом определяются собственные правила жизнедеятельности; формируется кодекс жизни коллектива. </w:t>
      </w:r>
    </w:p>
    <w:p w:rsidR="001A261C" w:rsidRDefault="00E73357">
      <w:pPr>
        <w:ind w:left="-12" w:right="5"/>
      </w:pPr>
      <w:r>
        <w:t xml:space="preserve">Организационный сбор. Основными задачами организационного сбора являются: имиджевое оформление отрядов, выбор органов самоуправления в отряде, определение творческих микрогрупп, запуск отрядной системы стимулирования, определение традиций и фишек </w:t>
      </w:r>
      <w:r>
        <w:lastRenderedPageBreak/>
        <w:t>отрядов, формулирование «вызова на смену», планирование деятельности отряда на смену.</w:t>
      </w:r>
    </w:p>
    <w:p w:rsidR="001A261C" w:rsidRDefault="00E73357">
      <w:pPr>
        <w:ind w:left="-12" w:right="5"/>
      </w:pPr>
      <w:r>
        <w:t xml:space="preserve">Самоаттестация отряда, предполагает оценку внутригрупповой структуры взаимодействия коллектива, его перспектив развития. </w:t>
      </w:r>
    </w:p>
    <w:p w:rsidR="001A261C" w:rsidRDefault="00E73357">
      <w:pPr>
        <w:ind w:left="-12" w:right="5"/>
      </w:pPr>
      <w:r>
        <w:t xml:space="preserve">Малая форма работы «Аттракцион талантов», короткое по времени подготовки и проведению дело в отряде. Вожатым заранее готовится блок творческих заданий, включающий в себя задания на выявление творческих способностей участников смены, самопрезентацию опыта общественной жизни в классе, школе, общественной организации; рассказ о своих достижениях и ожиданиях от смены. </w:t>
      </w:r>
    </w:p>
    <w:p w:rsidR="001A261C" w:rsidRDefault="00E73357">
      <w:pPr>
        <w:ind w:left="-12" w:right="5"/>
      </w:pPr>
      <w:r>
        <w:t>Отрядное дело «Мы вместе». Проводится в форме игры «Мой дом», направленная на взаимодействие и сплочение участников смены.</w:t>
      </w:r>
    </w:p>
    <w:p w:rsidR="001A261C" w:rsidRDefault="00E73357">
      <w:pPr>
        <w:ind w:left="-12" w:right="5"/>
      </w:pPr>
      <w:r>
        <w:t xml:space="preserve">Отрядное дело «Рисуем свой город». Дело направлено на актуализацию знаний о своем родном городе, сплочение коллектива, развитие творческих навыков участников смены. </w:t>
      </w:r>
    </w:p>
    <w:p w:rsidR="001A261C" w:rsidRDefault="00E73357">
      <w:pPr>
        <w:ind w:left="-12" w:right="5"/>
      </w:pPr>
      <w:r>
        <w:t xml:space="preserve">Игра «Башня». Цель: отработать навыки работы в команде и схемы командного взаимодействия. </w:t>
      </w:r>
    </w:p>
    <w:p w:rsidR="001A261C" w:rsidRDefault="00E73357">
      <w:pPr>
        <w:ind w:left="-12" w:right="5"/>
      </w:pPr>
      <w:r>
        <w:t>Игра «Детективы», в которой учащиеся академии становятся настоящими детективами и им нужно собрать части книги.</w:t>
      </w:r>
    </w:p>
    <w:p w:rsidR="001A261C" w:rsidRDefault="00E73357">
      <w:pPr>
        <w:ind w:left="-12" w:right="5"/>
      </w:pPr>
      <w:r>
        <w:t>Отрядное дело «Два капитана». Проводиться на местности, позволяет активно провести время на улице, активизировать коллективное мышление и навык работы в команде.</w:t>
      </w:r>
    </w:p>
    <w:p w:rsidR="001A261C" w:rsidRDefault="00E73357">
      <w:pPr>
        <w:ind w:left="-12" w:right="5"/>
      </w:pPr>
      <w:r>
        <w:t>Отрядное дело «Новый Архимед». Проводится ф форме интеллектуальной игры, направленной на развитие мышления и ораторского мастерства.</w:t>
      </w:r>
    </w:p>
    <w:p w:rsidR="001A261C" w:rsidRDefault="00E73357">
      <w:pPr>
        <w:ind w:left="-12" w:right="5"/>
      </w:pPr>
      <w:r>
        <w:t>Разведка полезных дел - это игра, где каждый разведчик. Группа разбивается на группы. Каждая подгруппа получает конверт с секретным заданием – найти полезное дело для отряда по маршруту «Академисты-художники», «СтудАктив», «Танцевальное объединение «Ритм», «Студенческий театр «Ученая труппа» и т.д. Позже отряд выбирает дело, которое будет реализовывать.</w:t>
      </w:r>
    </w:p>
    <w:p w:rsidR="001A261C" w:rsidRDefault="00E73357">
      <w:pPr>
        <w:ind w:left="-12" w:right="5"/>
      </w:pPr>
      <w:r>
        <w:t>Отрядное дело «Есть контакт». Проводится в форме игры «Башни», позволяющей настроить участников на коллективную работу, активизировать навыки постановки командных задач, поиск путей их решения, умений выстраивать коммуникацию в группе и др.</w:t>
      </w:r>
    </w:p>
    <w:p w:rsidR="001A261C" w:rsidRDefault="00E73357">
      <w:pPr>
        <w:numPr>
          <w:ilvl w:val="0"/>
          <w:numId w:val="20"/>
        </w:numPr>
        <w:ind w:right="5"/>
      </w:pPr>
      <w:r>
        <w:rPr>
          <w:i/>
        </w:rPr>
        <w:t>Общелагерные дела.</w:t>
      </w:r>
      <w:r>
        <w:t xml:space="preserve"> Содержание общелагерных дел завит от периода смены и игрового сюжета. Основное назначение </w:t>
      </w:r>
      <w:r>
        <w:lastRenderedPageBreak/>
        <w:t>общелагерных дел организационно периода является: погружение участников смены в игровую модель, презентация отрядов друг другу, выявление потенциальных интересов и возможностей участников смены, запуск системы стимулирования, определение участниками смены точек движения коллектива.</w:t>
      </w:r>
    </w:p>
    <w:p w:rsidR="001A261C" w:rsidRDefault="00E73357">
      <w:pPr>
        <w:numPr>
          <w:ilvl w:val="0"/>
          <w:numId w:val="20"/>
        </w:numPr>
        <w:ind w:right="5"/>
      </w:pPr>
      <w:r>
        <w:rPr>
          <w:i/>
        </w:rPr>
        <w:t>Анализ дня,</w:t>
      </w:r>
      <w:r>
        <w:t xml:space="preserve"> направлен на активизацию индивидуальной и групповой деятельности детей в коллективе, создание конструктивной и эмоциональной среды в отряде. В ходе обсуждения прошедшего дня ребята учатся замечать положительные моменты в своей и групповой деятельности и общении, конструктивно реагировать на недочеты, благодарить других за добрые дела и поступки.</w:t>
      </w:r>
    </w:p>
    <w:p w:rsidR="009242E3" w:rsidRDefault="009242E3">
      <w:pPr>
        <w:spacing w:after="160" w:line="259" w:lineRule="auto"/>
        <w:ind w:firstLine="0"/>
        <w:jc w:val="left"/>
        <w:rPr>
          <w:rFonts w:ascii="Trebuchet MS" w:eastAsia="Trebuchet MS" w:hAnsi="Trebuchet MS" w:cs="Trebuchet MS"/>
          <w:b/>
          <w:sz w:val="24"/>
        </w:rPr>
      </w:pPr>
      <w:bookmarkStart w:id="23" w:name="_Toc96147"/>
      <w:r>
        <w:br w:type="page"/>
      </w:r>
    </w:p>
    <w:p w:rsidR="001A261C" w:rsidRDefault="00E73357">
      <w:pPr>
        <w:pStyle w:val="1"/>
        <w:spacing w:after="194"/>
        <w:ind w:left="12" w:right="57"/>
      </w:pPr>
      <w:r>
        <w:lastRenderedPageBreak/>
        <w:t>4. ЧЕК-ЛИСТ ДЛЯ ОРГАНИЗАТОРОВ СМЕНЫ</w:t>
      </w:r>
      <w:bookmarkEnd w:id="23"/>
    </w:p>
    <w:p w:rsidR="001A261C" w:rsidRDefault="00E73357">
      <w:pPr>
        <w:spacing w:after="59"/>
        <w:ind w:left="312" w:right="5" w:firstLine="0"/>
      </w:pPr>
      <w:r>
        <w:t>Что после участия в смене может организовать ребёнок в школе?</w:t>
      </w:r>
    </w:p>
    <w:p w:rsidR="001A261C" w:rsidRDefault="00E73357" w:rsidP="00AC7C33">
      <w:pPr>
        <w:numPr>
          <w:ilvl w:val="0"/>
          <w:numId w:val="21"/>
        </w:numPr>
        <w:spacing w:after="56"/>
        <w:ind w:right="5"/>
      </w:pPr>
      <w:r>
        <w:t>коллективно-творческие и социально полезные дела/события на уровне детского объединения, класса, школы;</w:t>
      </w:r>
    </w:p>
    <w:p w:rsidR="001A261C" w:rsidRDefault="00E73357" w:rsidP="00AC7C33">
      <w:pPr>
        <w:numPr>
          <w:ilvl w:val="0"/>
          <w:numId w:val="21"/>
        </w:numPr>
        <w:spacing w:after="90"/>
        <w:ind w:right="5"/>
      </w:pPr>
      <w:r>
        <w:t>клубные объединения, инициативные группы, советы дела;</w:t>
      </w:r>
    </w:p>
    <w:p w:rsidR="001A261C" w:rsidRDefault="00E73357" w:rsidP="00AC7C33">
      <w:pPr>
        <w:numPr>
          <w:ilvl w:val="0"/>
          <w:numId w:val="21"/>
        </w:numPr>
        <w:spacing w:after="56"/>
        <w:ind w:right="5"/>
      </w:pPr>
      <w:r>
        <w:t xml:space="preserve">творческие встречи по планированию и организации деятельности детского коллектива/первичного отделения; </w:t>
      </w:r>
    </w:p>
    <w:p w:rsidR="001A261C" w:rsidRDefault="00E73357" w:rsidP="00AC7C33">
      <w:pPr>
        <w:numPr>
          <w:ilvl w:val="0"/>
          <w:numId w:val="21"/>
        </w:numPr>
        <w:spacing w:after="55"/>
        <w:ind w:right="5"/>
      </w:pPr>
      <w:r>
        <w:t>игровые практикумы, мастер-классы, конкурсные программы, интеллектуальные игры и пр.;</w:t>
      </w:r>
    </w:p>
    <w:p w:rsidR="001A261C" w:rsidRDefault="00E73357" w:rsidP="00AC7C33">
      <w:pPr>
        <w:numPr>
          <w:ilvl w:val="0"/>
          <w:numId w:val="21"/>
        </w:numPr>
        <w:spacing w:after="90"/>
        <w:ind w:right="5"/>
      </w:pPr>
      <w:r>
        <w:t>деятельность школьных вожатых;</w:t>
      </w:r>
    </w:p>
    <w:p w:rsidR="001A261C" w:rsidRDefault="00E73357" w:rsidP="00AC7C33">
      <w:pPr>
        <w:numPr>
          <w:ilvl w:val="0"/>
          <w:numId w:val="21"/>
        </w:numPr>
        <w:spacing w:after="55"/>
        <w:ind w:right="5"/>
      </w:pPr>
      <w:r>
        <w:t xml:space="preserve">организационно-деятельностные игры по разработке проектных инициатив; </w:t>
      </w:r>
    </w:p>
    <w:p w:rsidR="001A261C" w:rsidRDefault="00E73357" w:rsidP="00AC7C33">
      <w:pPr>
        <w:numPr>
          <w:ilvl w:val="0"/>
          <w:numId w:val="21"/>
        </w:numPr>
        <w:spacing w:after="25"/>
        <w:ind w:right="5"/>
      </w:pPr>
      <w:r>
        <w:t>дискуссионные площадки.</w:t>
      </w:r>
    </w:p>
    <w:p w:rsidR="001A261C" w:rsidRDefault="00E73357">
      <w:pPr>
        <w:spacing w:after="59"/>
        <w:ind w:left="-12" w:right="5"/>
      </w:pPr>
      <w:r>
        <w:t>С какими формами работы ребёнок познакомился и сможет их реализовать?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коллективно-творческое дело;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игры на взаимодействие, выявление лидера, с залом и пр.;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маршрутные игры;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спортивный праздник;</w:t>
      </w:r>
    </w:p>
    <w:p w:rsidR="001A261C" w:rsidRDefault="00E73357" w:rsidP="00AC7C33">
      <w:pPr>
        <w:numPr>
          <w:ilvl w:val="0"/>
          <w:numId w:val="21"/>
        </w:numPr>
        <w:spacing w:after="83"/>
        <w:ind w:right="5"/>
      </w:pPr>
      <w:r>
        <w:t>конкурсная программа;</w:t>
      </w:r>
    </w:p>
    <w:p w:rsidR="001A261C" w:rsidRDefault="00E73357" w:rsidP="00AC7C33">
      <w:pPr>
        <w:numPr>
          <w:ilvl w:val="0"/>
          <w:numId w:val="21"/>
        </w:numPr>
        <w:spacing w:after="85"/>
        <w:ind w:right="5"/>
      </w:pPr>
      <w:r>
        <w:t>концерт;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r>
        <w:t>интеллектуальная игра;</w:t>
      </w:r>
    </w:p>
    <w:p w:rsidR="001A261C" w:rsidRDefault="00E73357" w:rsidP="00AC7C33">
      <w:pPr>
        <w:numPr>
          <w:ilvl w:val="0"/>
          <w:numId w:val="21"/>
        </w:numPr>
        <w:spacing w:after="84"/>
        <w:ind w:right="5"/>
      </w:pPr>
      <w:r>
        <w:t>МФР – малая форма работы;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r>
        <w:t>фотокросс;</w:t>
      </w:r>
    </w:p>
    <w:p w:rsidR="001A261C" w:rsidRDefault="00E73357" w:rsidP="00AC7C33">
      <w:pPr>
        <w:numPr>
          <w:ilvl w:val="0"/>
          <w:numId w:val="21"/>
        </w:numPr>
        <w:ind w:right="5"/>
      </w:pPr>
      <w:r>
        <w:t>организационные сборы в коллективе (планирование деятельности, разработка идей, анализ деятельности и др.).</w:t>
      </w:r>
    </w:p>
    <w:p w:rsidR="001A261C" w:rsidRDefault="00E73357">
      <w:pPr>
        <w:spacing w:after="60"/>
        <w:ind w:left="-12" w:right="5"/>
      </w:pPr>
      <w:r>
        <w:t>Какое разнообразие форматов работы ребёнок увидит и сможет применить?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коллективная творческая деятельность;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r>
        <w:lastRenderedPageBreak/>
        <w:t>социально полезные акции и дела;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проектная деятельность;</w:t>
      </w:r>
    </w:p>
    <w:p w:rsidR="001A261C" w:rsidRDefault="00E73357" w:rsidP="00AC7C33">
      <w:pPr>
        <w:numPr>
          <w:ilvl w:val="0"/>
          <w:numId w:val="21"/>
        </w:numPr>
        <w:spacing w:after="1212" w:line="337" w:lineRule="auto"/>
        <w:ind w:right="5"/>
      </w:pPr>
      <w:r>
        <w:t>работа в сводных коллективах, инициативных группах; – планирование и анализ деятельности, событий.</w:t>
      </w:r>
    </w:p>
    <w:p w:rsidR="001A261C" w:rsidRDefault="001A5C82">
      <w:pPr>
        <w:pStyle w:val="1"/>
        <w:spacing w:after="181" w:line="248" w:lineRule="auto"/>
        <w:ind w:left="58" w:right="100"/>
      </w:pPr>
      <w:bookmarkStart w:id="24" w:name="_Toc96148"/>
      <w:r>
        <w:rPr>
          <w:sz w:val="26"/>
        </w:rPr>
        <w:t>Л</w:t>
      </w:r>
      <w:r w:rsidR="00E73357">
        <w:rPr>
          <w:sz w:val="26"/>
        </w:rPr>
        <w:t xml:space="preserve">итература </w:t>
      </w:r>
      <w:bookmarkEnd w:id="24"/>
      <w:r>
        <w:rPr>
          <w:sz w:val="26"/>
        </w:rPr>
        <w:t>для использования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Афанасьев С.П., Коморин С.В. </w:t>
      </w:r>
      <w:r>
        <w:t>Чем занять детей в пришкольном лагере, или 100 отрядных дел. – Кострома, 1998. – 112с.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>Безруких М.</w:t>
      </w:r>
      <w:r>
        <w:t xml:space="preserve"> Какой он – современный первоклассник? // Школьный психолог. – 2013. – №2 – С.25-26.</w:t>
      </w:r>
    </w:p>
    <w:p w:rsidR="001A261C" w:rsidRDefault="00E73357" w:rsidP="00AC7C33">
      <w:pPr>
        <w:numPr>
          <w:ilvl w:val="0"/>
          <w:numId w:val="22"/>
        </w:numPr>
        <w:spacing w:after="0" w:line="261" w:lineRule="auto"/>
        <w:ind w:right="5"/>
      </w:pPr>
      <w:r>
        <w:t xml:space="preserve">Детское движение.  Словарь-справочник.  Составители и редакторы: </w:t>
      </w:r>
    </w:p>
    <w:p w:rsidR="001A261C" w:rsidRDefault="00E73357">
      <w:pPr>
        <w:ind w:left="-12" w:right="5" w:firstLine="0"/>
      </w:pPr>
      <w:r>
        <w:t>Т.В. Трухачева, А.Г. Кирпичник. – М.: 2004. – 544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Иванов И.П. </w:t>
      </w:r>
      <w:r>
        <w:t>Энциклопедия коллективных творческих дел. – М., 1989. – 130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t>Классификация профессий Е.А. Климова. Режим доступа: https://cposo.ru/images/docs/Klassifikacija_professij_E.A.Klimova.pdf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Куприянов Б.В. </w:t>
      </w:r>
      <w:r>
        <w:t>Классификация форм воспитательной работы // Воспитание школьников. – 2002.– № 4. – С.19-26.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>Лутошкин А.Н.</w:t>
      </w:r>
      <w:r>
        <w:t xml:space="preserve"> Как вести за собой: старшеклассникам об основах орг. Работы. 3-е изд. – М., 1986. – 208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Мудрик А.В. </w:t>
      </w:r>
      <w:r>
        <w:t>Социализация человека: учебное пособие для студентов высших учебных заведений. 3-е изд. – М., 2011. – 736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t>Организация досуговых мероприятий: учеб. для студ. учреждений сред. проф. образования / под ред. Б. В. Куприянова. – М., 2014. – 288 с. 10. Организация и методика проведения профессиональных проб: методические рекомендации для школьных психологов, классных руководителей и др. – Новокуйбышевск, 2012. – 134 с.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lastRenderedPageBreak/>
        <w:t>Официальный сайт Общероссийского общественно-государственного движения детей и молодежи «Движение первых». Режим доступа: https://будьвдвижении.рф/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t>Перед лицом своих товарищей…: Сборник / Сост. и ред.: Т.В. Трухачева, А.Г. Кирпичник. – М., 2021. – 296 с.</w:t>
      </w:r>
    </w:p>
    <w:p w:rsidR="001A261C" w:rsidRDefault="00E73357" w:rsidP="00AC7C33">
      <w:pPr>
        <w:numPr>
          <w:ilvl w:val="0"/>
          <w:numId w:val="23"/>
        </w:numPr>
        <w:spacing w:after="0" w:line="261" w:lineRule="auto"/>
        <w:ind w:right="5"/>
      </w:pPr>
      <w:r>
        <w:t xml:space="preserve">Психология малой группы: структура, динамика, организация: </w:t>
      </w:r>
    </w:p>
    <w:p w:rsidR="001A261C" w:rsidRDefault="00E73357">
      <w:pPr>
        <w:ind w:left="-12" w:right="5" w:firstLine="0"/>
      </w:pPr>
      <w:r>
        <w:t>сб. науч. трудов / сост. и ред. И. Г. Самойлова. – Кострома, 2011. – 368 с.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t>Словарь движения первых / Сост. Л.И. Тимонина. – Москва, 2023. – 14 с.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rPr>
          <w:i/>
        </w:rPr>
        <w:t>Таратенко Т.А., Давыдова В.Ю.</w:t>
      </w:r>
      <w:r>
        <w:t xml:space="preserve"> Учимся решать изобретательские задачи. Тренинг по решению изобретательских задач. Методическое пособие. — СПб, 2021. – 78 с.</w:t>
      </w:r>
    </w:p>
    <w:p w:rsidR="001A261C" w:rsidRDefault="00E73357" w:rsidP="00AC7C33">
      <w:pPr>
        <w:numPr>
          <w:ilvl w:val="0"/>
          <w:numId w:val="23"/>
        </w:numPr>
        <w:spacing w:after="0" w:line="259" w:lineRule="auto"/>
        <w:ind w:right="5"/>
      </w:pPr>
      <w:r>
        <w:rPr>
          <w:i/>
        </w:rPr>
        <w:t xml:space="preserve">Титова Е.В. </w:t>
      </w:r>
      <w:r>
        <w:t>Если знать, как действовать. – М., 1993. – 190 с.</w:t>
      </w:r>
    </w:p>
    <w:p w:rsidR="001A261C" w:rsidRDefault="00E73357" w:rsidP="00AC7C33">
      <w:pPr>
        <w:numPr>
          <w:ilvl w:val="0"/>
          <w:numId w:val="23"/>
        </w:numPr>
        <w:spacing w:after="195"/>
        <w:ind w:right="5" w:firstLine="0"/>
      </w:pPr>
      <w:r>
        <w:t>Устав общероссийского общественно-государственного движения детей  и  молодежи  «Движение  первых»,  утвержден  Съездом Общероссийского  общественно-государственного  движения  детей и молодежи. Протокол № 1 от 18–19 декабря 2022 г. Режим доступа: https://будьвдвижении.рф/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rPr>
          <w:i/>
        </w:rPr>
        <w:t>Эльконин Д.Б.</w:t>
      </w:r>
      <w:r>
        <w:t xml:space="preserve"> Возрастная периодизация Режим доступа: http:// yapsiholog.ru/psihologicheskij-vozrast-po-elkoninu/</w:t>
      </w:r>
      <w:r>
        <w:br w:type="page"/>
      </w:r>
    </w:p>
    <w:p w:rsidR="001A261C" w:rsidRDefault="001A261C">
      <w:pPr>
        <w:sectPr w:rsidR="001A261C">
          <w:footerReference w:type="even" r:id="rId18"/>
          <w:footerReference w:type="default" r:id="rId19"/>
          <w:footerReference w:type="first" r:id="rId20"/>
          <w:pgSz w:w="8391" w:h="11906"/>
          <w:pgMar w:top="850" w:right="850" w:bottom="618" w:left="848" w:header="720" w:footer="720" w:gutter="0"/>
          <w:cols w:space="720"/>
        </w:sectPr>
      </w:pPr>
    </w:p>
    <w:p w:rsidR="001A261C" w:rsidRDefault="00E73357">
      <w:pPr>
        <w:spacing w:after="0" w:line="259" w:lineRule="auto"/>
        <w:ind w:right="2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06569" cy="7543800"/>
            <wp:effectExtent l="0" t="0" r="0" b="0"/>
            <wp:wrapTopAndBottom/>
            <wp:docPr id="93169" name="Picture 9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9" name="Picture 931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261C">
      <w:footerReference w:type="even" r:id="rId22"/>
      <w:footerReference w:type="default" r:id="rId23"/>
      <w:footerReference w:type="first" r:id="rId24"/>
      <w:pgSz w:w="8391" w:h="1190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BA" w:rsidRDefault="00B24DBA">
      <w:pPr>
        <w:spacing w:after="0" w:line="240" w:lineRule="auto"/>
      </w:pPr>
      <w:r>
        <w:separator/>
      </w:r>
    </w:p>
  </w:endnote>
  <w:endnote w:type="continuationSeparator" w:id="0">
    <w:p w:rsidR="00B24DBA" w:rsidRDefault="00B2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3357">
      <w:rPr>
        <w:noProof/>
        <w:sz w:val="21"/>
      </w:rPr>
      <w:t>3</w:t>
    </w:r>
    <w:r>
      <w:rPr>
        <w:sz w:val="2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03" w:rsidRDefault="000A6A0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BA" w:rsidRDefault="00B24DBA">
      <w:pPr>
        <w:spacing w:after="0" w:line="240" w:lineRule="auto"/>
      </w:pPr>
      <w:r>
        <w:separator/>
      </w:r>
    </w:p>
  </w:footnote>
  <w:footnote w:type="continuationSeparator" w:id="0">
    <w:p w:rsidR="00B24DBA" w:rsidRDefault="00B24DBA">
      <w:pPr>
        <w:spacing w:after="0" w:line="240" w:lineRule="auto"/>
      </w:pPr>
      <w:r>
        <w:continuationSeparator/>
      </w:r>
    </w:p>
  </w:footnote>
  <w:footnote w:id="1">
    <w:p w:rsidR="000A6A03" w:rsidRDefault="000A6A03">
      <w:pPr>
        <w:pStyle w:val="a4"/>
      </w:pPr>
      <w:r>
        <w:rPr>
          <w:rStyle w:val="a6"/>
        </w:rPr>
        <w:footnoteRef/>
      </w:r>
      <w:r>
        <w:t xml:space="preserve"> </w:t>
      </w:r>
      <w:r w:rsidRPr="00D12BB9">
        <w:rPr>
          <w:rFonts w:ascii="Arial" w:hAnsi="Arial" w:cs="Arial"/>
          <w:b/>
          <w:bCs/>
          <w:color w:val="3C4148"/>
          <w:sz w:val="16"/>
          <w:szCs w:val="16"/>
          <w:shd w:val="clear" w:color="auto" w:fill="FFFFFF"/>
        </w:rPr>
        <w:t>скаутинг</w:t>
      </w:r>
      <w:r w:rsidRPr="00D12BB9">
        <w:rPr>
          <w:rFonts w:ascii="Arial" w:hAnsi="Arial" w:cs="Arial"/>
          <w:color w:val="3C4148"/>
          <w:sz w:val="16"/>
          <w:szCs w:val="16"/>
          <w:shd w:val="clear" w:color="auto" w:fill="FFFFFF"/>
        </w:rPr>
        <w:t> – система нравственного, физического и умственного воспитания молодёжи путём организации практических действий (походов, игр, лагерей и пр.) на открытом воздухе.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A16"/>
    <w:multiLevelType w:val="hybridMultilevel"/>
    <w:tmpl w:val="EA6EFEB2"/>
    <w:lvl w:ilvl="0" w:tplc="A928E9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081CC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A52B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ACE3A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21342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6AF6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66C1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F3C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2AD1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20B73"/>
    <w:multiLevelType w:val="hybridMultilevel"/>
    <w:tmpl w:val="E89A0838"/>
    <w:lvl w:ilvl="0" w:tplc="B69892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666B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6F25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6D7FA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22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80EA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6EDA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CAED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AB87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06133"/>
    <w:multiLevelType w:val="hybridMultilevel"/>
    <w:tmpl w:val="7632DAC6"/>
    <w:lvl w:ilvl="0" w:tplc="64B6F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8BD2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AE93C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4FF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8628A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ED11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C01A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29A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ED1C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86AC4"/>
    <w:multiLevelType w:val="hybridMultilevel"/>
    <w:tmpl w:val="48BCDC54"/>
    <w:lvl w:ilvl="0" w:tplc="10CCC7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CBA5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AB24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AA16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4B2D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884D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8C5C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4B7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B2E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515F1"/>
    <w:multiLevelType w:val="hybridMultilevel"/>
    <w:tmpl w:val="DF4E5252"/>
    <w:lvl w:ilvl="0" w:tplc="8DC648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C050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8A6A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4FAB0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A4AB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F9C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8185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A9EF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028A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E0412"/>
    <w:multiLevelType w:val="hybridMultilevel"/>
    <w:tmpl w:val="B1F6B060"/>
    <w:lvl w:ilvl="0" w:tplc="09E27E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ABE5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072D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575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0237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A2F8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D4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C356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44E3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786566"/>
    <w:multiLevelType w:val="hybridMultilevel"/>
    <w:tmpl w:val="B0565A50"/>
    <w:lvl w:ilvl="0" w:tplc="3DAE87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8311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89EA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4D22A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6BC2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8B1E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04F3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C449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8E16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C17E3"/>
    <w:multiLevelType w:val="hybridMultilevel"/>
    <w:tmpl w:val="1AFA3B0C"/>
    <w:lvl w:ilvl="0" w:tplc="C39CBED6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487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0364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02E4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EEA1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FA3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070B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C138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8746C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03C51"/>
    <w:multiLevelType w:val="hybridMultilevel"/>
    <w:tmpl w:val="43E2B6A2"/>
    <w:lvl w:ilvl="0" w:tplc="0D0A86A4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AD156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6FF7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EF5E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2776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09CE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08F1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8F47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EA94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C292D"/>
    <w:multiLevelType w:val="hybridMultilevel"/>
    <w:tmpl w:val="E1F89CF2"/>
    <w:lvl w:ilvl="0" w:tplc="9724CA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8AEA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4873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8DE4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1024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0D56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B8C33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0AD4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ECD2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F08AD"/>
    <w:multiLevelType w:val="hybridMultilevel"/>
    <w:tmpl w:val="198C661C"/>
    <w:lvl w:ilvl="0" w:tplc="BFB4F1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CAB0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0A62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033D2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AD06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E961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8AA2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F8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EEF0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B7B97"/>
    <w:multiLevelType w:val="hybridMultilevel"/>
    <w:tmpl w:val="22C66658"/>
    <w:lvl w:ilvl="0" w:tplc="DE0ABA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47AC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C0EF0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0F4D8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50213C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5828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6982A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061DC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AD66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C10F0"/>
    <w:multiLevelType w:val="hybridMultilevel"/>
    <w:tmpl w:val="DB480916"/>
    <w:lvl w:ilvl="0" w:tplc="05C47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CE3F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E71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6F0F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170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8D02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278DA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25740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C53A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B4961"/>
    <w:multiLevelType w:val="hybridMultilevel"/>
    <w:tmpl w:val="941C9DDA"/>
    <w:lvl w:ilvl="0" w:tplc="39A0366C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6E44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AEEC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A697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2392A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819C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080A8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2DEF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8211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D6CBD"/>
    <w:multiLevelType w:val="hybridMultilevel"/>
    <w:tmpl w:val="B7FA9196"/>
    <w:lvl w:ilvl="0" w:tplc="B9AEDAB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C10D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47FB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66EB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869C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CF6E0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08FC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4123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CC3A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EE3C16"/>
    <w:multiLevelType w:val="hybridMultilevel"/>
    <w:tmpl w:val="A12A50EC"/>
    <w:lvl w:ilvl="0" w:tplc="F2C4EA38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2239A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C6FF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639E0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8BFB0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66106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808BC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4FF5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2514A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C351AD"/>
    <w:multiLevelType w:val="hybridMultilevel"/>
    <w:tmpl w:val="5F8CE89E"/>
    <w:lvl w:ilvl="0" w:tplc="9334CD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8693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24A1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EDD1C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02BE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2E41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EDD2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689D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82D2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66215"/>
    <w:multiLevelType w:val="hybridMultilevel"/>
    <w:tmpl w:val="05B0A3B0"/>
    <w:lvl w:ilvl="0" w:tplc="01F2122A">
      <w:start w:val="1"/>
      <w:numFmt w:val="bullet"/>
      <w:lvlText w:val="–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2B8C4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CE6C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EE94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604F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2544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DC2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823E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4A64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13581"/>
    <w:multiLevelType w:val="hybridMultilevel"/>
    <w:tmpl w:val="9F74A34C"/>
    <w:lvl w:ilvl="0" w:tplc="4AC021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7B4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682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C82A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65522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62EA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4DA3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026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D8D80C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514A86"/>
    <w:multiLevelType w:val="hybridMultilevel"/>
    <w:tmpl w:val="53846F8E"/>
    <w:lvl w:ilvl="0" w:tplc="37761F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364A0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6028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26530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A22E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218AE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688E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38C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2A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83E58"/>
    <w:multiLevelType w:val="hybridMultilevel"/>
    <w:tmpl w:val="EEF254F4"/>
    <w:lvl w:ilvl="0" w:tplc="68FE30BC">
      <w:start w:val="1"/>
      <w:numFmt w:val="bullet"/>
      <w:lvlText w:val="–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6C65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C8BB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E957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EAE76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568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87FD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A66A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93C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8E66EA"/>
    <w:multiLevelType w:val="hybridMultilevel"/>
    <w:tmpl w:val="FB164160"/>
    <w:lvl w:ilvl="0" w:tplc="750A7AD4">
      <w:start w:val="1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6E93C2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98BC86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5403A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8C0B1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BA9D30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444300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1C9AB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C4AFCA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20650"/>
    <w:multiLevelType w:val="hybridMultilevel"/>
    <w:tmpl w:val="B0402FE4"/>
    <w:lvl w:ilvl="0" w:tplc="84F2AA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C472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66904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81D1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423B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563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8D98A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20483A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465B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3E3BF9"/>
    <w:multiLevelType w:val="hybridMultilevel"/>
    <w:tmpl w:val="F9EED566"/>
    <w:lvl w:ilvl="0" w:tplc="51E07E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053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8E8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A616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0F6F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2B22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4446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C5D9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E661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3"/>
  </w:num>
  <w:num w:numId="5">
    <w:abstractNumId w:val="8"/>
  </w:num>
  <w:num w:numId="6">
    <w:abstractNumId w:val="2"/>
  </w:num>
  <w:num w:numId="7">
    <w:abstractNumId w:val="18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6"/>
  </w:num>
  <w:num w:numId="16">
    <w:abstractNumId w:val="12"/>
  </w:num>
  <w:num w:numId="17">
    <w:abstractNumId w:val="7"/>
  </w:num>
  <w:num w:numId="18">
    <w:abstractNumId w:val="22"/>
  </w:num>
  <w:num w:numId="19">
    <w:abstractNumId w:val="0"/>
  </w:num>
  <w:num w:numId="20">
    <w:abstractNumId w:val="4"/>
  </w:num>
  <w:num w:numId="21">
    <w:abstractNumId w:val="17"/>
  </w:num>
  <w:num w:numId="22">
    <w:abstractNumId w:val="11"/>
  </w:num>
  <w:num w:numId="23">
    <w:abstractNumId w:val="1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1C"/>
    <w:rsid w:val="00064915"/>
    <w:rsid w:val="000A6A03"/>
    <w:rsid w:val="001338BE"/>
    <w:rsid w:val="001504D5"/>
    <w:rsid w:val="00171125"/>
    <w:rsid w:val="001A261C"/>
    <w:rsid w:val="001A5C82"/>
    <w:rsid w:val="001B0ADD"/>
    <w:rsid w:val="0027700B"/>
    <w:rsid w:val="00292503"/>
    <w:rsid w:val="00307505"/>
    <w:rsid w:val="00364624"/>
    <w:rsid w:val="003B19DC"/>
    <w:rsid w:val="003C0E3E"/>
    <w:rsid w:val="004C7DB5"/>
    <w:rsid w:val="004D0CC5"/>
    <w:rsid w:val="005225B6"/>
    <w:rsid w:val="00523714"/>
    <w:rsid w:val="00606EAD"/>
    <w:rsid w:val="00662F55"/>
    <w:rsid w:val="006A1366"/>
    <w:rsid w:val="006E1570"/>
    <w:rsid w:val="006F36EF"/>
    <w:rsid w:val="00906E58"/>
    <w:rsid w:val="009242E3"/>
    <w:rsid w:val="00AC7C33"/>
    <w:rsid w:val="00B1009C"/>
    <w:rsid w:val="00B24DBA"/>
    <w:rsid w:val="00B502B5"/>
    <w:rsid w:val="00CD02C8"/>
    <w:rsid w:val="00D12BB9"/>
    <w:rsid w:val="00E73357"/>
    <w:rsid w:val="00ED513C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E4BB"/>
  <w15:docId w15:val="{FE1EA46B-6623-4730-AA9A-92D67301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firstLine="302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1"/>
    </w:pPr>
    <w:rPr>
      <w:rFonts w:ascii="Trebuchet MS" w:eastAsia="Trebuchet MS" w:hAnsi="Trebuchet MS" w:cs="Trebuchet MS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2"/>
    </w:pPr>
    <w:rPr>
      <w:rFonts w:ascii="Trebuchet MS" w:eastAsia="Trebuchet MS" w:hAnsi="Trebuchet MS" w:cs="Trebuchet MS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53" w:lineRule="auto"/>
      <w:ind w:left="10" w:right="1" w:hanging="10"/>
      <w:outlineLvl w:val="3"/>
    </w:pPr>
    <w:rPr>
      <w:rFonts w:ascii="Trebuchet MS" w:eastAsia="Trebuchet MS" w:hAnsi="Trebuchet MS" w:cs="Trebuchet MS"/>
      <w:b/>
      <w:color w:val="000000"/>
      <w:sz w:val="2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4"/>
    </w:pPr>
    <w:rPr>
      <w:rFonts w:ascii="Trebuchet MS" w:eastAsia="Trebuchet MS" w:hAnsi="Trebuchet MS" w:cs="Trebuchet MS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5"/>
    </w:pPr>
    <w:rPr>
      <w:rFonts w:ascii="Trebuchet MS" w:eastAsia="Trebuchet MS" w:hAnsi="Trebuchet MS" w:cs="Trebuchet MS"/>
      <w:b/>
      <w:color w:val="000000"/>
      <w:sz w:val="24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0"/>
      <w:ind w:left="10" w:right="1" w:hanging="10"/>
      <w:jc w:val="center"/>
      <w:outlineLvl w:val="6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rebuchet MS" w:eastAsia="Trebuchet MS" w:hAnsi="Trebuchet MS" w:cs="Trebuchet MS"/>
      <w:b/>
      <w:color w:val="000000"/>
      <w:sz w:val="20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50">
    <w:name w:val="Заголовок 5 Знак"/>
    <w:link w:val="5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60">
    <w:name w:val="Заголовок 6 Знак"/>
    <w:link w:val="6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10">
    <w:name w:val="Заголовок 1 Знак"/>
    <w:link w:val="1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20">
    <w:name w:val="Заголовок 2 Знак"/>
    <w:link w:val="2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30">
    <w:name w:val="Заголовок 3 Знак"/>
    <w:link w:val="3"/>
    <w:rPr>
      <w:rFonts w:ascii="Trebuchet MS" w:eastAsia="Trebuchet MS" w:hAnsi="Trebuchet MS" w:cs="Trebuchet MS"/>
      <w:b/>
      <w:color w:val="000000"/>
      <w:sz w:val="24"/>
    </w:rPr>
  </w:style>
  <w:style w:type="paragraph" w:styleId="11">
    <w:name w:val="toc 1"/>
    <w:hidden/>
    <w:pPr>
      <w:spacing w:after="52" w:line="252" w:lineRule="auto"/>
      <w:ind w:left="16" w:right="23"/>
      <w:jc w:val="both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pPr>
      <w:spacing w:after="52" w:line="252" w:lineRule="auto"/>
      <w:ind w:left="242" w:right="25"/>
      <w:jc w:val="both"/>
    </w:pPr>
    <w:rPr>
      <w:rFonts w:ascii="Times New Roman" w:eastAsia="Times New Roman" w:hAnsi="Times New Roman" w:cs="Times New Roman"/>
      <w:color w:val="000000"/>
    </w:rPr>
  </w:style>
  <w:style w:type="paragraph" w:styleId="31">
    <w:name w:val="toc 3"/>
    <w:hidden/>
    <w:pPr>
      <w:spacing w:after="44" w:line="261" w:lineRule="auto"/>
      <w:ind w:left="322" w:right="30" w:hanging="10"/>
      <w:jc w:val="right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factdown-paragraph">
    <w:name w:val="richfactdown-paragraph"/>
    <w:basedOn w:val="a"/>
    <w:rsid w:val="00E73357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E73357"/>
    <w:rPr>
      <w:b/>
      <w:bCs/>
    </w:rPr>
  </w:style>
  <w:style w:type="character" w:customStyle="1" w:styleId="link">
    <w:name w:val="link"/>
    <w:basedOn w:val="a0"/>
    <w:rsid w:val="00B502B5"/>
  </w:style>
  <w:style w:type="paragraph" w:styleId="a4">
    <w:name w:val="footnote text"/>
    <w:basedOn w:val="a"/>
    <w:link w:val="a5"/>
    <w:uiPriority w:val="99"/>
    <w:semiHidden/>
    <w:unhideWhenUsed/>
    <w:rsid w:val="003646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462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bvbinfo.ru/catalog/nanotekhnolo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vbinfo.ru/catalog/nanotekhnolog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54AE-FE80-4BF8-BED0-0C3C880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8538</Words>
  <Characters>48668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2</cp:revision>
  <dcterms:created xsi:type="dcterms:W3CDTF">2024-05-29T20:22:00Z</dcterms:created>
  <dcterms:modified xsi:type="dcterms:W3CDTF">2024-05-29T20:22:00Z</dcterms:modified>
</cp:coreProperties>
</file>